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3B022D" w14:textId="4B76696F" w:rsidR="007451A9" w:rsidRDefault="007451A9" w:rsidP="007451A9">
      <w:pPr>
        <w:pStyle w:val="Default"/>
        <w:framePr w:hSpace="180" w:wrap="around" w:vAnchor="text" w:hAnchor="margin" w:xAlign="right" w:y="-129"/>
        <w:jc w:val="right"/>
        <w:rPr>
          <w:sz w:val="28"/>
          <w:szCs w:val="28"/>
        </w:rPr>
      </w:pPr>
      <w:bookmarkStart w:id="0" w:name="_Hlk63425035"/>
      <w:bookmarkEnd w:id="0"/>
      <w:r>
        <w:rPr>
          <w:b/>
          <w:bCs/>
          <w:sz w:val="28"/>
          <w:szCs w:val="28"/>
        </w:rPr>
        <w:t>January</w:t>
      </w:r>
      <w:r>
        <w:rPr>
          <w:b/>
          <w:bCs/>
          <w:sz w:val="28"/>
          <w:szCs w:val="28"/>
        </w:rPr>
        <w:t xml:space="preserve"> 202</w:t>
      </w:r>
      <w:r>
        <w:rPr>
          <w:b/>
          <w:bCs/>
          <w:sz w:val="28"/>
          <w:szCs w:val="28"/>
        </w:rPr>
        <w:t>1</w:t>
      </w:r>
      <w:r>
        <w:rPr>
          <w:b/>
          <w:bCs/>
          <w:sz w:val="28"/>
          <w:szCs w:val="28"/>
        </w:rPr>
        <w:t xml:space="preserve"> Board Meeting </w:t>
      </w:r>
    </w:p>
    <w:p w14:paraId="56CF3809" w14:textId="01360160" w:rsidR="007451A9" w:rsidRDefault="007451A9" w:rsidP="007451A9">
      <w:pPr>
        <w:pStyle w:val="Default"/>
        <w:framePr w:hSpace="180" w:wrap="around" w:vAnchor="text" w:hAnchor="margin" w:xAlign="right" w:y="-129"/>
        <w:jc w:val="right"/>
        <w:rPr>
          <w:sz w:val="28"/>
          <w:szCs w:val="28"/>
        </w:rPr>
      </w:pPr>
      <w:r>
        <w:rPr>
          <w:b/>
          <w:bCs/>
          <w:sz w:val="28"/>
          <w:szCs w:val="28"/>
        </w:rPr>
        <w:t xml:space="preserve">Date: </w:t>
      </w:r>
      <w:r>
        <w:rPr>
          <w:b/>
          <w:bCs/>
          <w:sz w:val="28"/>
          <w:szCs w:val="28"/>
        </w:rPr>
        <w:t>January</w:t>
      </w:r>
      <w:r>
        <w:rPr>
          <w:b/>
          <w:bCs/>
          <w:sz w:val="28"/>
          <w:szCs w:val="28"/>
        </w:rPr>
        <w:t xml:space="preserve"> 2</w:t>
      </w:r>
      <w:r>
        <w:rPr>
          <w:b/>
          <w:bCs/>
          <w:sz w:val="28"/>
          <w:szCs w:val="28"/>
        </w:rPr>
        <w:t>6</w:t>
      </w:r>
      <w:r>
        <w:rPr>
          <w:b/>
          <w:bCs/>
          <w:sz w:val="28"/>
          <w:szCs w:val="28"/>
        </w:rPr>
        <w:t>, 202</w:t>
      </w:r>
      <w:r>
        <w:rPr>
          <w:b/>
          <w:bCs/>
          <w:sz w:val="28"/>
          <w:szCs w:val="28"/>
        </w:rPr>
        <w:t>1</w:t>
      </w:r>
      <w:r>
        <w:rPr>
          <w:b/>
          <w:bCs/>
          <w:sz w:val="28"/>
          <w:szCs w:val="28"/>
        </w:rPr>
        <w:t xml:space="preserve">. </w:t>
      </w:r>
    </w:p>
    <w:p w14:paraId="66A59A3E" w14:textId="77777777" w:rsidR="007451A9" w:rsidRDefault="007451A9" w:rsidP="007451A9">
      <w:pPr>
        <w:pStyle w:val="Default"/>
        <w:framePr w:hSpace="180" w:wrap="around" w:vAnchor="text" w:hAnchor="margin" w:xAlign="right" w:y="-129"/>
        <w:jc w:val="right"/>
        <w:rPr>
          <w:sz w:val="28"/>
          <w:szCs w:val="28"/>
        </w:rPr>
      </w:pPr>
      <w:r>
        <w:rPr>
          <w:b/>
          <w:bCs/>
          <w:sz w:val="28"/>
          <w:szCs w:val="28"/>
        </w:rPr>
        <w:t xml:space="preserve">Time: 6:30 PM - 8:15 PM. </w:t>
      </w:r>
    </w:p>
    <w:p w14:paraId="1365B528" w14:textId="44E1782E" w:rsidR="007451A9" w:rsidRPr="007451A9" w:rsidRDefault="007451A9" w:rsidP="007451A9">
      <w:pPr>
        <w:jc w:val="right"/>
        <w:rPr>
          <w:b/>
          <w:bCs/>
          <w:sz w:val="28"/>
          <w:szCs w:val="28"/>
        </w:rPr>
      </w:pPr>
      <w:r>
        <w:rPr>
          <w:noProof/>
        </w:rPr>
        <w:drawing>
          <wp:anchor distT="0" distB="0" distL="114300" distR="114300" simplePos="0" relativeHeight="251658240" behindDoc="1" locked="0" layoutInCell="1" allowOverlap="1" wp14:anchorId="65C0ADD6" wp14:editId="4EE14439">
            <wp:simplePos x="0" y="0"/>
            <wp:positionH relativeFrom="column">
              <wp:posOffset>-146050</wp:posOffset>
            </wp:positionH>
            <wp:positionV relativeFrom="paragraph">
              <wp:posOffset>0</wp:posOffset>
            </wp:positionV>
            <wp:extent cx="2607310" cy="1034415"/>
            <wp:effectExtent l="0" t="0" r="2540" b="0"/>
            <wp:wrapThrough wrapText="bothSides">
              <wp:wrapPolygon edited="0">
                <wp:start x="0" y="0"/>
                <wp:lineTo x="0" y="21083"/>
                <wp:lineTo x="21463" y="21083"/>
                <wp:lineTo x="21463" y="0"/>
                <wp:lineTo x="0" y="0"/>
              </wp:wrapPolygon>
            </wp:wrapThrough>
            <wp:docPr id="16" name="Picture 16"/>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7310" cy="1034415"/>
                    </a:xfrm>
                    <a:prstGeom prst="rect">
                      <a:avLst/>
                    </a:prstGeom>
                    <a:noFill/>
                    <a:ln>
                      <a:noFill/>
                    </a:ln>
                  </pic:spPr>
                </pic:pic>
              </a:graphicData>
            </a:graphic>
          </wp:anchor>
        </w:drawing>
      </w:r>
      <w:r>
        <w:rPr>
          <w:b/>
          <w:bCs/>
          <w:sz w:val="28"/>
          <w:szCs w:val="28"/>
        </w:rPr>
        <w:t xml:space="preserve">Location: Virtual meeting via </w:t>
      </w:r>
      <w:r>
        <w:rPr>
          <w:b/>
          <w:bCs/>
          <w:sz w:val="28"/>
          <w:szCs w:val="28"/>
        </w:rPr>
        <w:t xml:space="preserve">                             </w:t>
      </w:r>
      <w:r>
        <w:rPr>
          <w:b/>
          <w:bCs/>
          <w:sz w:val="28"/>
          <w:szCs w:val="28"/>
        </w:rPr>
        <w:t xml:space="preserve">https://us02web.zoom.us/j/6860318723. </w:t>
      </w:r>
      <w:r>
        <w:t xml:space="preserve">  </w:t>
      </w:r>
    </w:p>
    <w:tbl>
      <w:tblPr>
        <w:tblW w:w="11280" w:type="dxa"/>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5"/>
        <w:gridCol w:w="3607"/>
        <w:gridCol w:w="4068"/>
      </w:tblGrid>
      <w:tr w:rsidR="008A4353" w14:paraId="3E3E492F" w14:textId="77777777" w:rsidTr="008A4353">
        <w:trPr>
          <w:trHeight w:val="370"/>
        </w:trPr>
        <w:tc>
          <w:tcPr>
            <w:tcW w:w="3605" w:type="dxa"/>
            <w:tcBorders>
              <w:top w:val="single" w:sz="4" w:space="0" w:color="000000"/>
              <w:left w:val="single" w:sz="4" w:space="0" w:color="000000"/>
              <w:bottom w:val="single" w:sz="4" w:space="0" w:color="000000"/>
              <w:right w:val="single" w:sz="4" w:space="0" w:color="000000"/>
            </w:tcBorders>
            <w:shd w:val="clear" w:color="auto" w:fill="27397E"/>
            <w:hideMark/>
          </w:tcPr>
          <w:p w14:paraId="03ACDD00" w14:textId="77777777" w:rsidR="008A4353" w:rsidRDefault="008A4353">
            <w:pPr>
              <w:pStyle w:val="Normal1"/>
              <w:rPr>
                <w:b/>
                <w:color w:val="FFFFFF"/>
              </w:rPr>
            </w:pPr>
            <w:r>
              <w:rPr>
                <w:b/>
                <w:color w:val="FFFFFF"/>
              </w:rPr>
              <w:t>Board Members in Attendance:</w:t>
            </w:r>
          </w:p>
        </w:tc>
        <w:tc>
          <w:tcPr>
            <w:tcW w:w="3606" w:type="dxa"/>
            <w:tcBorders>
              <w:top w:val="single" w:sz="4" w:space="0" w:color="000000"/>
              <w:left w:val="single" w:sz="4" w:space="0" w:color="000000"/>
              <w:bottom w:val="single" w:sz="4" w:space="0" w:color="000000"/>
              <w:right w:val="single" w:sz="4" w:space="0" w:color="000000"/>
            </w:tcBorders>
            <w:shd w:val="clear" w:color="auto" w:fill="27397E"/>
            <w:hideMark/>
          </w:tcPr>
          <w:p w14:paraId="19A70459" w14:textId="77777777" w:rsidR="008A4353" w:rsidRDefault="008A4353">
            <w:pPr>
              <w:pStyle w:val="Normal1"/>
              <w:rPr>
                <w:b/>
                <w:color w:val="FFFFFF"/>
              </w:rPr>
            </w:pPr>
            <w:r>
              <w:rPr>
                <w:b/>
                <w:color w:val="FFFFFF"/>
              </w:rPr>
              <w:t xml:space="preserve">Absent Board Members: </w:t>
            </w:r>
          </w:p>
        </w:tc>
        <w:tc>
          <w:tcPr>
            <w:tcW w:w="4067" w:type="dxa"/>
            <w:tcBorders>
              <w:top w:val="single" w:sz="4" w:space="0" w:color="000000"/>
              <w:left w:val="single" w:sz="4" w:space="0" w:color="000000"/>
              <w:bottom w:val="single" w:sz="4" w:space="0" w:color="000000"/>
              <w:right w:val="single" w:sz="4" w:space="0" w:color="000000"/>
            </w:tcBorders>
            <w:shd w:val="clear" w:color="auto" w:fill="27397E"/>
            <w:hideMark/>
          </w:tcPr>
          <w:p w14:paraId="375E786A" w14:textId="77777777" w:rsidR="008A4353" w:rsidRDefault="008A4353">
            <w:pPr>
              <w:pStyle w:val="Normal1"/>
              <w:rPr>
                <w:b/>
                <w:color w:val="FFFFFF"/>
              </w:rPr>
            </w:pPr>
            <w:r>
              <w:rPr>
                <w:b/>
                <w:color w:val="FFFFFF"/>
              </w:rPr>
              <w:t xml:space="preserve">Other Attendees: </w:t>
            </w:r>
          </w:p>
        </w:tc>
      </w:tr>
      <w:tr w:rsidR="008A4353" w14:paraId="470543A0" w14:textId="77777777" w:rsidTr="008A4353">
        <w:trPr>
          <w:trHeight w:val="3581"/>
        </w:trPr>
        <w:tc>
          <w:tcPr>
            <w:tcW w:w="3605" w:type="dxa"/>
            <w:tcBorders>
              <w:top w:val="single" w:sz="4" w:space="0" w:color="000000"/>
              <w:left w:val="single" w:sz="4" w:space="0" w:color="000000"/>
              <w:bottom w:val="single" w:sz="4" w:space="0" w:color="000000"/>
              <w:right w:val="single" w:sz="4" w:space="0" w:color="000000"/>
            </w:tcBorders>
          </w:tcPr>
          <w:p w14:paraId="768A5F45" w14:textId="77777777" w:rsidR="008A4353" w:rsidRDefault="008A4353">
            <w:pPr>
              <w:pStyle w:val="Normal1"/>
              <w:rPr>
                <w:i/>
                <w:iCs/>
              </w:rPr>
            </w:pPr>
            <w:r>
              <w:rPr>
                <w:i/>
                <w:iCs/>
              </w:rPr>
              <w:t>Geraldo Vasquez, Board Chair</w:t>
            </w:r>
          </w:p>
          <w:p w14:paraId="3575DA0B" w14:textId="77777777" w:rsidR="008A4353" w:rsidRDefault="008A4353">
            <w:pPr>
              <w:pStyle w:val="Normal1"/>
              <w:rPr>
                <w:i/>
                <w:iCs/>
              </w:rPr>
            </w:pPr>
            <w:r>
              <w:rPr>
                <w:i/>
                <w:iCs/>
              </w:rPr>
              <w:t>Tameka Beckford-Young Secretary</w:t>
            </w:r>
          </w:p>
          <w:p w14:paraId="053ABB21" w14:textId="77777777" w:rsidR="008A4353" w:rsidRDefault="008A4353">
            <w:pPr>
              <w:pStyle w:val="Normal1"/>
              <w:rPr>
                <w:i/>
                <w:iCs/>
                <w:color w:val="000000"/>
              </w:rPr>
            </w:pPr>
            <w:r>
              <w:rPr>
                <w:i/>
                <w:iCs/>
              </w:rPr>
              <w:t>Matthew Kirby-Smith</w:t>
            </w:r>
          </w:p>
          <w:p w14:paraId="3929A061" w14:textId="77777777" w:rsidR="008A4353" w:rsidRDefault="008A4353">
            <w:pPr>
              <w:pStyle w:val="Normal1"/>
              <w:rPr>
                <w:i/>
                <w:iCs/>
                <w:color w:val="000000"/>
              </w:rPr>
            </w:pPr>
            <w:r>
              <w:rPr>
                <w:i/>
                <w:iCs/>
                <w:color w:val="000000"/>
              </w:rPr>
              <w:t>Marlin Jenkins</w:t>
            </w:r>
          </w:p>
          <w:p w14:paraId="0CFA7658" w14:textId="77777777" w:rsidR="008A4353" w:rsidRDefault="008A4353">
            <w:pPr>
              <w:pStyle w:val="Normal1"/>
              <w:rPr>
                <w:i/>
                <w:iCs/>
              </w:rPr>
            </w:pPr>
          </w:p>
        </w:tc>
        <w:tc>
          <w:tcPr>
            <w:tcW w:w="3606" w:type="dxa"/>
            <w:tcBorders>
              <w:top w:val="single" w:sz="4" w:space="0" w:color="000000"/>
              <w:left w:val="single" w:sz="4" w:space="0" w:color="000000"/>
              <w:bottom w:val="single" w:sz="4" w:space="0" w:color="000000"/>
              <w:right w:val="single" w:sz="4" w:space="0" w:color="000000"/>
            </w:tcBorders>
          </w:tcPr>
          <w:p w14:paraId="7F9ABDEB" w14:textId="77777777" w:rsidR="008A4353" w:rsidRDefault="008A4353">
            <w:pPr>
              <w:pStyle w:val="Normal1"/>
              <w:rPr>
                <w:i/>
                <w:iCs/>
              </w:rPr>
            </w:pPr>
            <w:r>
              <w:rPr>
                <w:i/>
                <w:iCs/>
              </w:rPr>
              <w:t xml:space="preserve">Rosann Santos, Vice Chair </w:t>
            </w:r>
          </w:p>
          <w:p w14:paraId="6E74EA29" w14:textId="77777777" w:rsidR="008A4353" w:rsidRDefault="008A4353">
            <w:pPr>
              <w:pStyle w:val="Normal1"/>
              <w:rPr>
                <w:i/>
                <w:iCs/>
              </w:rPr>
            </w:pPr>
            <w:r>
              <w:rPr>
                <w:i/>
                <w:iCs/>
              </w:rPr>
              <w:t xml:space="preserve">Harini Mittal, Treasurer </w:t>
            </w:r>
          </w:p>
          <w:p w14:paraId="16482899" w14:textId="77777777" w:rsidR="008A4353" w:rsidRDefault="008A4353">
            <w:pPr>
              <w:pStyle w:val="Normal1"/>
              <w:rPr>
                <w:i/>
                <w:iCs/>
              </w:rPr>
            </w:pPr>
            <w:r>
              <w:rPr>
                <w:i/>
                <w:iCs/>
              </w:rPr>
              <w:t>Raghav Thapar</w:t>
            </w:r>
          </w:p>
          <w:p w14:paraId="694A393D" w14:textId="77777777" w:rsidR="008A4353" w:rsidRDefault="008A4353">
            <w:pPr>
              <w:pStyle w:val="Normal1"/>
              <w:rPr>
                <w:i/>
                <w:iCs/>
              </w:rPr>
            </w:pPr>
          </w:p>
          <w:p w14:paraId="5F82DA2F" w14:textId="77777777" w:rsidR="008A4353" w:rsidRDefault="008A4353">
            <w:pPr>
              <w:pStyle w:val="Normal1"/>
              <w:rPr>
                <w:color w:val="000000"/>
              </w:rPr>
            </w:pPr>
          </w:p>
          <w:p w14:paraId="39F93509" w14:textId="77777777" w:rsidR="008A4353" w:rsidRDefault="008A4353">
            <w:pPr>
              <w:pStyle w:val="Normal1"/>
              <w:rPr>
                <w:color w:val="000000"/>
              </w:rPr>
            </w:pPr>
          </w:p>
          <w:p w14:paraId="28746CB1" w14:textId="77777777" w:rsidR="008A4353" w:rsidRDefault="008A4353">
            <w:pPr>
              <w:pStyle w:val="Normal1"/>
              <w:rPr>
                <w:color w:val="000000"/>
              </w:rPr>
            </w:pPr>
          </w:p>
          <w:p w14:paraId="157A94A6" w14:textId="77777777" w:rsidR="008A4353" w:rsidRDefault="008A4353">
            <w:pPr>
              <w:pStyle w:val="Normal1"/>
              <w:rPr>
                <w:color w:val="000000"/>
              </w:rPr>
            </w:pPr>
          </w:p>
          <w:p w14:paraId="1AA56FAF" w14:textId="77777777" w:rsidR="008A4353" w:rsidRDefault="008A4353">
            <w:pPr>
              <w:pStyle w:val="Normal1"/>
            </w:pPr>
          </w:p>
        </w:tc>
        <w:tc>
          <w:tcPr>
            <w:tcW w:w="4067" w:type="dxa"/>
            <w:tcBorders>
              <w:top w:val="single" w:sz="4" w:space="0" w:color="000000"/>
              <w:left w:val="single" w:sz="4" w:space="0" w:color="000000"/>
              <w:bottom w:val="single" w:sz="4" w:space="0" w:color="000000"/>
              <w:right w:val="single" w:sz="4" w:space="0" w:color="000000"/>
            </w:tcBorders>
          </w:tcPr>
          <w:p w14:paraId="57BA5C12" w14:textId="7FE76B70" w:rsidR="008A4353" w:rsidRDefault="008A4353" w:rsidP="008A4353">
            <w:pPr>
              <w:pStyle w:val="NoSpacing"/>
              <w:numPr>
                <w:ilvl w:val="0"/>
                <w:numId w:val="1"/>
              </w:numPr>
              <w:spacing w:line="256" w:lineRule="auto"/>
            </w:pPr>
            <w:proofErr w:type="spellStart"/>
            <w:r>
              <w:t>Erienne</w:t>
            </w:r>
            <w:proofErr w:type="spellEnd"/>
            <w:r>
              <w:t xml:space="preserve"> Rojas</w:t>
            </w:r>
          </w:p>
          <w:p w14:paraId="236B1407" w14:textId="3FFE2A49" w:rsidR="008A4353" w:rsidRDefault="008A4353" w:rsidP="008A4353">
            <w:pPr>
              <w:pStyle w:val="NoSpacing"/>
              <w:numPr>
                <w:ilvl w:val="0"/>
                <w:numId w:val="1"/>
              </w:numPr>
              <w:spacing w:line="256" w:lineRule="auto"/>
            </w:pPr>
            <w:proofErr w:type="spellStart"/>
            <w:r>
              <w:t>Derian</w:t>
            </w:r>
            <w:proofErr w:type="spellEnd"/>
            <w:r>
              <w:t xml:space="preserve"> </w:t>
            </w:r>
          </w:p>
          <w:p w14:paraId="3490F3FE" w14:textId="77777777" w:rsidR="008A4353" w:rsidRDefault="008A4353" w:rsidP="008A4353">
            <w:pPr>
              <w:pStyle w:val="NoSpacing"/>
              <w:numPr>
                <w:ilvl w:val="0"/>
                <w:numId w:val="1"/>
              </w:numPr>
            </w:pPr>
            <w:r>
              <w:t>Francesca Lujan</w:t>
            </w:r>
          </w:p>
          <w:p w14:paraId="7E16C230" w14:textId="77777777" w:rsidR="008A4353" w:rsidRDefault="008A4353" w:rsidP="008A4353">
            <w:pPr>
              <w:pStyle w:val="NoSpacing"/>
              <w:numPr>
                <w:ilvl w:val="0"/>
                <w:numId w:val="1"/>
              </w:numPr>
              <w:spacing w:line="256" w:lineRule="auto"/>
            </w:pPr>
            <w:r>
              <w:t xml:space="preserve">Luis </w:t>
            </w:r>
            <w:proofErr w:type="spellStart"/>
            <w:r>
              <w:t>Guaman</w:t>
            </w:r>
            <w:proofErr w:type="spellEnd"/>
          </w:p>
          <w:p w14:paraId="3332ACFA" w14:textId="77777777" w:rsidR="008A4353" w:rsidRDefault="008A4353" w:rsidP="008A4353">
            <w:pPr>
              <w:pStyle w:val="NoSpacing"/>
              <w:numPr>
                <w:ilvl w:val="0"/>
                <w:numId w:val="1"/>
              </w:numPr>
              <w:spacing w:line="256" w:lineRule="auto"/>
            </w:pPr>
            <w:r>
              <w:t>Collin Thompson</w:t>
            </w:r>
          </w:p>
          <w:p w14:paraId="474D695C" w14:textId="77777777" w:rsidR="008A4353" w:rsidRDefault="008A4353" w:rsidP="008A4353">
            <w:pPr>
              <w:pStyle w:val="NoSpacing"/>
              <w:numPr>
                <w:ilvl w:val="0"/>
                <w:numId w:val="1"/>
              </w:numPr>
              <w:spacing w:line="256" w:lineRule="auto"/>
            </w:pPr>
            <w:proofErr w:type="spellStart"/>
            <w:r>
              <w:t>Floribel</w:t>
            </w:r>
            <w:proofErr w:type="spellEnd"/>
            <w:r>
              <w:t xml:space="preserve"> Rodriguez </w:t>
            </w:r>
          </w:p>
          <w:p w14:paraId="1E12576B" w14:textId="77777777" w:rsidR="008A4353" w:rsidRDefault="008A4353" w:rsidP="008A4353">
            <w:pPr>
              <w:pStyle w:val="NoSpacing"/>
              <w:numPr>
                <w:ilvl w:val="0"/>
                <w:numId w:val="1"/>
              </w:numPr>
              <w:spacing w:line="256" w:lineRule="auto"/>
            </w:pPr>
            <w:r>
              <w:t>Jamie Gomez</w:t>
            </w:r>
          </w:p>
          <w:p w14:paraId="6C69C234" w14:textId="77777777" w:rsidR="008A4353" w:rsidRDefault="008A4353" w:rsidP="008A4353">
            <w:pPr>
              <w:pStyle w:val="NoSpacing"/>
              <w:numPr>
                <w:ilvl w:val="0"/>
                <w:numId w:val="1"/>
              </w:numPr>
              <w:spacing w:line="256" w:lineRule="auto"/>
            </w:pPr>
            <w:proofErr w:type="spellStart"/>
            <w:r>
              <w:t>Janneth</w:t>
            </w:r>
            <w:proofErr w:type="spellEnd"/>
            <w:r>
              <w:t xml:space="preserve"> </w:t>
            </w:r>
            <w:proofErr w:type="spellStart"/>
            <w:r>
              <w:t>Gaona</w:t>
            </w:r>
            <w:proofErr w:type="spellEnd"/>
          </w:p>
          <w:p w14:paraId="59F38DE1" w14:textId="77777777" w:rsidR="008A4353" w:rsidRDefault="008A4353" w:rsidP="008A4353">
            <w:pPr>
              <w:pStyle w:val="NoSpacing"/>
              <w:numPr>
                <w:ilvl w:val="0"/>
                <w:numId w:val="1"/>
              </w:numPr>
              <w:spacing w:line="256" w:lineRule="auto"/>
            </w:pPr>
            <w:r>
              <w:t>Jeanette Rodriguez</w:t>
            </w:r>
          </w:p>
          <w:p w14:paraId="477288B0" w14:textId="77777777" w:rsidR="008A4353" w:rsidRDefault="008A4353" w:rsidP="008A4353">
            <w:pPr>
              <w:pStyle w:val="NoSpacing"/>
              <w:numPr>
                <w:ilvl w:val="0"/>
                <w:numId w:val="1"/>
              </w:numPr>
              <w:spacing w:line="256" w:lineRule="auto"/>
            </w:pPr>
            <w:r>
              <w:t>Markus</w:t>
            </w:r>
          </w:p>
          <w:p w14:paraId="28649C7F" w14:textId="77777777" w:rsidR="008A4353" w:rsidRDefault="008A4353" w:rsidP="008A4353">
            <w:pPr>
              <w:pStyle w:val="NoSpacing"/>
              <w:numPr>
                <w:ilvl w:val="0"/>
                <w:numId w:val="1"/>
              </w:numPr>
              <w:spacing w:line="256" w:lineRule="auto"/>
            </w:pPr>
            <w:proofErr w:type="spellStart"/>
            <w:proofErr w:type="gramStart"/>
            <w:r>
              <w:t>Ms.Hinton</w:t>
            </w:r>
            <w:proofErr w:type="spellEnd"/>
            <w:proofErr w:type="gramEnd"/>
          </w:p>
          <w:p w14:paraId="7B7D3AFE" w14:textId="77777777" w:rsidR="008A4353" w:rsidRDefault="008A4353" w:rsidP="008A4353">
            <w:pPr>
              <w:pStyle w:val="NoSpacing"/>
              <w:numPr>
                <w:ilvl w:val="0"/>
                <w:numId w:val="1"/>
              </w:numPr>
              <w:spacing w:line="256" w:lineRule="auto"/>
            </w:pPr>
            <w:proofErr w:type="spellStart"/>
            <w:proofErr w:type="gramStart"/>
            <w:r>
              <w:t>Ms.McKeough</w:t>
            </w:r>
            <w:proofErr w:type="spellEnd"/>
            <w:proofErr w:type="gramEnd"/>
          </w:p>
          <w:p w14:paraId="2608C013" w14:textId="77777777" w:rsidR="008A4353" w:rsidRDefault="008A4353" w:rsidP="008A4353">
            <w:pPr>
              <w:pStyle w:val="NoSpacing"/>
              <w:numPr>
                <w:ilvl w:val="0"/>
                <w:numId w:val="1"/>
              </w:numPr>
              <w:spacing w:line="256" w:lineRule="auto"/>
            </w:pPr>
            <w:proofErr w:type="spellStart"/>
            <w:r>
              <w:t>Roniare</w:t>
            </w:r>
            <w:proofErr w:type="spellEnd"/>
            <w:r>
              <w:t xml:space="preserve"> Morris</w:t>
            </w:r>
          </w:p>
          <w:p w14:paraId="1DD01DBE" w14:textId="77777777" w:rsidR="008A4353" w:rsidRDefault="008A4353" w:rsidP="008A4353">
            <w:pPr>
              <w:pStyle w:val="NoSpacing"/>
              <w:numPr>
                <w:ilvl w:val="0"/>
                <w:numId w:val="1"/>
              </w:numPr>
              <w:spacing w:line="256" w:lineRule="auto"/>
            </w:pPr>
            <w:r>
              <w:t>Shanell Sharpe</w:t>
            </w:r>
          </w:p>
          <w:p w14:paraId="5A516F4C" w14:textId="77777777" w:rsidR="008A4353" w:rsidRDefault="008A4353" w:rsidP="008A4353">
            <w:pPr>
              <w:pStyle w:val="NoSpacing"/>
              <w:numPr>
                <w:ilvl w:val="0"/>
                <w:numId w:val="1"/>
              </w:numPr>
              <w:spacing w:line="256" w:lineRule="auto"/>
            </w:pPr>
            <w:r>
              <w:t>Stacy Chavez</w:t>
            </w:r>
          </w:p>
          <w:p w14:paraId="066D5C17" w14:textId="77777777" w:rsidR="008A4353" w:rsidRDefault="008A4353" w:rsidP="008A4353">
            <w:pPr>
              <w:pStyle w:val="NoSpacing"/>
              <w:numPr>
                <w:ilvl w:val="0"/>
                <w:numId w:val="1"/>
              </w:numPr>
              <w:spacing w:line="256" w:lineRule="auto"/>
            </w:pPr>
            <w:r>
              <w:t>Tiana Waller</w:t>
            </w:r>
          </w:p>
          <w:p w14:paraId="085F31C7" w14:textId="55B27B36" w:rsidR="008A4353" w:rsidRDefault="008A4353" w:rsidP="008A4353">
            <w:pPr>
              <w:pStyle w:val="NoSpacing"/>
              <w:numPr>
                <w:ilvl w:val="0"/>
                <w:numId w:val="1"/>
              </w:numPr>
              <w:spacing w:line="256" w:lineRule="auto"/>
            </w:pPr>
            <w:proofErr w:type="spellStart"/>
            <w:r>
              <w:t>Dolice</w:t>
            </w:r>
            <w:proofErr w:type="spellEnd"/>
            <w:r>
              <w:t xml:space="preserve"> Smith</w:t>
            </w:r>
          </w:p>
        </w:tc>
      </w:tr>
    </w:tbl>
    <w:p w14:paraId="1324AC63" w14:textId="79AC1BDD" w:rsidR="007451A9" w:rsidRDefault="007451A9" w:rsidP="008E645F"/>
    <w:tbl>
      <w:tblPr>
        <w:tblStyle w:val="TableGrid"/>
        <w:tblW w:w="11160" w:type="dxa"/>
        <w:tblInd w:w="-815" w:type="dxa"/>
        <w:tblLook w:val="04A0" w:firstRow="1" w:lastRow="0" w:firstColumn="1" w:lastColumn="0" w:noHBand="0" w:noVBand="1"/>
      </w:tblPr>
      <w:tblGrid>
        <w:gridCol w:w="1128"/>
        <w:gridCol w:w="1227"/>
        <w:gridCol w:w="8805"/>
      </w:tblGrid>
      <w:tr w:rsidR="00AB20F8" w14:paraId="70AE0DA8" w14:textId="77777777" w:rsidTr="00A50726">
        <w:tc>
          <w:tcPr>
            <w:tcW w:w="1170" w:type="dxa"/>
            <w:shd w:val="clear" w:color="auto" w:fill="4472C4" w:themeFill="accent1"/>
          </w:tcPr>
          <w:p w14:paraId="2D9D42E8" w14:textId="0F0F7A3E" w:rsidR="0051625B" w:rsidRPr="00A50726" w:rsidRDefault="00A50726" w:rsidP="008E645F">
            <w:pPr>
              <w:rPr>
                <w:color w:val="FFFFFF" w:themeColor="background1"/>
              </w:rPr>
            </w:pPr>
            <w:r>
              <w:rPr>
                <w:color w:val="FFFFFF" w:themeColor="background1"/>
              </w:rPr>
              <w:t>Lead</w:t>
            </w:r>
          </w:p>
        </w:tc>
        <w:tc>
          <w:tcPr>
            <w:tcW w:w="990" w:type="dxa"/>
            <w:shd w:val="clear" w:color="auto" w:fill="4472C4" w:themeFill="accent1"/>
          </w:tcPr>
          <w:p w14:paraId="4EAE269F" w14:textId="61755378" w:rsidR="0051625B" w:rsidRDefault="00A50726" w:rsidP="008E645F">
            <w:pPr>
              <w:rPr>
                <w:color w:val="FFFFFF" w:themeColor="background1"/>
              </w:rPr>
            </w:pPr>
            <w:r>
              <w:rPr>
                <w:color w:val="FFFFFF" w:themeColor="background1"/>
              </w:rPr>
              <w:t>Scheduled/</w:t>
            </w:r>
          </w:p>
          <w:p w14:paraId="051C8551" w14:textId="5C8EC8FF" w:rsidR="00A50726" w:rsidRPr="00A50726" w:rsidRDefault="00A50726" w:rsidP="008E645F">
            <w:pPr>
              <w:rPr>
                <w:color w:val="FFFFFF" w:themeColor="background1"/>
              </w:rPr>
            </w:pPr>
            <w:r>
              <w:rPr>
                <w:color w:val="FFFFFF" w:themeColor="background1"/>
              </w:rPr>
              <w:t>Actual Time</w:t>
            </w:r>
          </w:p>
        </w:tc>
        <w:tc>
          <w:tcPr>
            <w:tcW w:w="9000" w:type="dxa"/>
            <w:shd w:val="clear" w:color="auto" w:fill="4472C4" w:themeFill="accent1"/>
          </w:tcPr>
          <w:p w14:paraId="32332F65" w14:textId="3159E393" w:rsidR="0051625B" w:rsidRPr="00A50726" w:rsidRDefault="00A50726" w:rsidP="008E645F">
            <w:r>
              <w:rPr>
                <w:color w:val="FFFFFF" w:themeColor="background1"/>
              </w:rPr>
              <w:t>Agenda item</w:t>
            </w:r>
          </w:p>
        </w:tc>
      </w:tr>
      <w:tr w:rsidR="00E65FC3" w14:paraId="64401665" w14:textId="77777777" w:rsidTr="00A50726">
        <w:tc>
          <w:tcPr>
            <w:tcW w:w="1170" w:type="dxa"/>
          </w:tcPr>
          <w:p w14:paraId="604EC94F" w14:textId="197E4A0D" w:rsidR="0051625B" w:rsidRDefault="00A50726" w:rsidP="008E645F">
            <w:r>
              <w:t>Gerry</w:t>
            </w:r>
          </w:p>
        </w:tc>
        <w:tc>
          <w:tcPr>
            <w:tcW w:w="990" w:type="dxa"/>
          </w:tcPr>
          <w:p w14:paraId="498DCF77" w14:textId="08CC9C0B" w:rsidR="0051625B" w:rsidRDefault="00A50726" w:rsidP="008E645F">
            <w:r>
              <w:t>6:30</w:t>
            </w:r>
            <w:r>
              <w:t xml:space="preserve">/ </w:t>
            </w:r>
            <w:r w:rsidRPr="00A50726">
              <w:rPr>
                <w:color w:val="4472C4" w:themeColor="accent1"/>
              </w:rPr>
              <w:t>6:37</w:t>
            </w:r>
          </w:p>
        </w:tc>
        <w:tc>
          <w:tcPr>
            <w:tcW w:w="9000" w:type="dxa"/>
          </w:tcPr>
          <w:p w14:paraId="605CD40E" w14:textId="0D2C8566" w:rsidR="0051625B" w:rsidRDefault="00A50726" w:rsidP="00A50726">
            <w:r>
              <w:t>Call to order</w:t>
            </w:r>
          </w:p>
        </w:tc>
      </w:tr>
      <w:tr w:rsidR="00E65FC3" w14:paraId="20E7982B" w14:textId="77777777" w:rsidTr="00A50726">
        <w:tc>
          <w:tcPr>
            <w:tcW w:w="1170" w:type="dxa"/>
          </w:tcPr>
          <w:p w14:paraId="09A7FD75" w14:textId="56F189D0" w:rsidR="0051625B" w:rsidRDefault="00A50726" w:rsidP="008E645F">
            <w:r>
              <w:t>Gerry</w:t>
            </w:r>
          </w:p>
        </w:tc>
        <w:tc>
          <w:tcPr>
            <w:tcW w:w="990" w:type="dxa"/>
          </w:tcPr>
          <w:p w14:paraId="0CB3200A" w14:textId="0E2C5CD2" w:rsidR="0051625B" w:rsidRDefault="00A50726" w:rsidP="008E645F">
            <w:r>
              <w:t>6:30-6:40</w:t>
            </w:r>
          </w:p>
        </w:tc>
        <w:tc>
          <w:tcPr>
            <w:tcW w:w="9000" w:type="dxa"/>
          </w:tcPr>
          <w:p w14:paraId="2D790F8F" w14:textId="7195B0A3" w:rsidR="00A50726" w:rsidRPr="00A50726" w:rsidRDefault="00A50726" w:rsidP="00A50726">
            <w:pPr>
              <w:rPr>
                <w:color w:val="2F5496" w:themeColor="accent1" w:themeShade="BF"/>
                <w:sz w:val="24"/>
                <w:szCs w:val="24"/>
              </w:rPr>
            </w:pPr>
            <w:r>
              <w:t xml:space="preserve">Gerry Approval of Prior Meeting Minutes </w:t>
            </w:r>
            <w:r>
              <w:rPr>
                <w:color w:val="2F5496" w:themeColor="accent1" w:themeShade="BF"/>
              </w:rPr>
              <w:t>{Tabled till</w:t>
            </w:r>
            <w:r>
              <w:rPr>
                <w:color w:val="2F5496" w:themeColor="accent1" w:themeShade="BF"/>
              </w:rPr>
              <w:t xml:space="preserve"> </w:t>
            </w:r>
            <w:r>
              <w:rPr>
                <w:color w:val="2F5496" w:themeColor="accent1" w:themeShade="BF"/>
              </w:rPr>
              <w:t>n</w:t>
            </w:r>
            <w:r>
              <w:rPr>
                <w:color w:val="2F5496" w:themeColor="accent1" w:themeShade="BF"/>
              </w:rPr>
              <w:t xml:space="preserve">ext </w:t>
            </w:r>
            <w:r>
              <w:rPr>
                <w:color w:val="2F5496" w:themeColor="accent1" w:themeShade="BF"/>
              </w:rPr>
              <w:t>m</w:t>
            </w:r>
            <w:r>
              <w:rPr>
                <w:color w:val="2F5496" w:themeColor="accent1" w:themeShade="BF"/>
              </w:rPr>
              <w:t xml:space="preserve">onth’s </w:t>
            </w:r>
            <w:r>
              <w:rPr>
                <w:color w:val="2F5496" w:themeColor="accent1" w:themeShade="BF"/>
              </w:rPr>
              <w:t>m</w:t>
            </w:r>
            <w:r>
              <w:rPr>
                <w:color w:val="2F5496" w:themeColor="accent1" w:themeShade="BF"/>
              </w:rPr>
              <w:t>eeting</w:t>
            </w:r>
            <w:r>
              <w:rPr>
                <w:color w:val="2F5496" w:themeColor="accent1" w:themeShade="BF"/>
                <w:sz w:val="24"/>
                <w:szCs w:val="24"/>
              </w:rPr>
              <w:t>}</w:t>
            </w:r>
          </w:p>
          <w:p w14:paraId="4EE0CB64" w14:textId="6500B8E8" w:rsidR="0051625B" w:rsidRDefault="00A50726" w:rsidP="00A50726">
            <w:r>
              <w:t>• July-Nov 2020 Board Meeting Forthcoming</w:t>
            </w:r>
          </w:p>
        </w:tc>
      </w:tr>
      <w:tr w:rsidR="00E65FC3" w14:paraId="766DEA6F" w14:textId="77777777" w:rsidTr="00A50726">
        <w:tc>
          <w:tcPr>
            <w:tcW w:w="1170" w:type="dxa"/>
          </w:tcPr>
          <w:p w14:paraId="6FC55F1E" w14:textId="74A55B19" w:rsidR="0051625B" w:rsidRDefault="00A50726" w:rsidP="008E645F">
            <w:r>
              <w:t xml:space="preserve">Harini/ </w:t>
            </w:r>
            <w:proofErr w:type="spellStart"/>
            <w:r>
              <w:t>Derian</w:t>
            </w:r>
            <w:proofErr w:type="spellEnd"/>
          </w:p>
        </w:tc>
        <w:tc>
          <w:tcPr>
            <w:tcW w:w="990" w:type="dxa"/>
          </w:tcPr>
          <w:p w14:paraId="01DEF644" w14:textId="680507E5" w:rsidR="0051625B" w:rsidRDefault="00A50726" w:rsidP="008E645F">
            <w:r>
              <w:t>6:40-7:00</w:t>
            </w:r>
            <w:r>
              <w:t xml:space="preserve">/ </w:t>
            </w:r>
            <w:r w:rsidRPr="00A50726">
              <w:rPr>
                <w:color w:val="4472C4" w:themeColor="accent1"/>
              </w:rPr>
              <w:t>6:40</w:t>
            </w:r>
          </w:p>
        </w:tc>
        <w:tc>
          <w:tcPr>
            <w:tcW w:w="9000" w:type="dxa"/>
          </w:tcPr>
          <w:p w14:paraId="6C46B739" w14:textId="77777777" w:rsidR="00CB56CA" w:rsidRDefault="00CB56CA" w:rsidP="00CB56CA">
            <w:r>
              <w:t>Finance and Facilities Committee Report</w:t>
            </w:r>
          </w:p>
          <w:p w14:paraId="09424819" w14:textId="63380A8A" w:rsidR="00465211" w:rsidRDefault="00465211" w:rsidP="00CB56CA">
            <w:r>
              <w:t>• December 2020 Financial Results</w:t>
            </w:r>
          </w:p>
          <w:p w14:paraId="01C0A38D" w14:textId="2E681667" w:rsidR="00AB20F8" w:rsidRDefault="00465211" w:rsidP="00CB56CA">
            <w:pPr>
              <w:rPr>
                <w:noProof/>
              </w:rPr>
            </w:pPr>
            <w:r>
              <w:rPr>
                <w:noProof/>
              </w:rPr>
              <w:drawing>
                <wp:inline distT="0" distB="0" distL="0" distR="0" wp14:anchorId="7419F465" wp14:editId="7595653F">
                  <wp:extent cx="2762383" cy="16814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2009" t="15954" r="21474" b="22887"/>
                          <a:stretch/>
                        </pic:blipFill>
                        <pic:spPr bwMode="auto">
                          <a:xfrm>
                            <a:off x="0" y="0"/>
                            <a:ext cx="2768784" cy="1685348"/>
                          </a:xfrm>
                          <a:prstGeom prst="rect">
                            <a:avLst/>
                          </a:prstGeom>
                          <a:ln>
                            <a:noFill/>
                          </a:ln>
                          <a:extLst>
                            <a:ext uri="{53640926-AAD7-44D8-BBD7-CCE9431645EC}">
                              <a14:shadowObscured xmlns:a14="http://schemas.microsoft.com/office/drawing/2010/main"/>
                            </a:ext>
                          </a:extLst>
                        </pic:spPr>
                      </pic:pic>
                    </a:graphicData>
                  </a:graphic>
                </wp:inline>
              </w:drawing>
            </w:r>
            <w:r w:rsidR="00AB20F8">
              <w:rPr>
                <w:noProof/>
              </w:rPr>
              <w:drawing>
                <wp:inline distT="0" distB="0" distL="0" distR="0" wp14:anchorId="6A3037AB" wp14:editId="485919AE">
                  <wp:extent cx="2621706" cy="1683256"/>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902" t="19753" r="21688" b="15859"/>
                          <a:stretch/>
                        </pic:blipFill>
                        <pic:spPr bwMode="auto">
                          <a:xfrm>
                            <a:off x="0" y="0"/>
                            <a:ext cx="2626229" cy="1686160"/>
                          </a:xfrm>
                          <a:prstGeom prst="rect">
                            <a:avLst/>
                          </a:prstGeom>
                          <a:ln>
                            <a:noFill/>
                          </a:ln>
                          <a:extLst>
                            <a:ext uri="{53640926-AAD7-44D8-BBD7-CCE9431645EC}">
                              <a14:shadowObscured xmlns:a14="http://schemas.microsoft.com/office/drawing/2010/main"/>
                            </a:ext>
                          </a:extLst>
                        </pic:spPr>
                      </pic:pic>
                    </a:graphicData>
                  </a:graphic>
                </wp:inline>
              </w:drawing>
            </w:r>
          </w:p>
          <w:p w14:paraId="6FEFE803" w14:textId="3F89874E" w:rsidR="00CB56CA" w:rsidRDefault="00CB56CA" w:rsidP="00CB56CA"/>
          <w:p w14:paraId="0DEE8CB7" w14:textId="3513EF0D" w:rsidR="00EA532A" w:rsidRDefault="00EA532A" w:rsidP="00C54B07">
            <w:r>
              <w:rPr>
                <w:noProof/>
              </w:rPr>
              <w:lastRenderedPageBreak/>
              <w:drawing>
                <wp:inline distT="0" distB="0" distL="0" distR="0" wp14:anchorId="66549408" wp14:editId="7241217A">
                  <wp:extent cx="5377695" cy="33162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425" t="13007" r="26305" b="13932"/>
                          <a:stretch/>
                        </pic:blipFill>
                        <pic:spPr bwMode="auto">
                          <a:xfrm>
                            <a:off x="0" y="0"/>
                            <a:ext cx="5415772" cy="3339718"/>
                          </a:xfrm>
                          <a:prstGeom prst="rect">
                            <a:avLst/>
                          </a:prstGeom>
                          <a:ln>
                            <a:noFill/>
                          </a:ln>
                          <a:extLst>
                            <a:ext uri="{53640926-AAD7-44D8-BBD7-CCE9431645EC}">
                              <a14:shadowObscured xmlns:a14="http://schemas.microsoft.com/office/drawing/2010/main"/>
                            </a:ext>
                          </a:extLst>
                        </pic:spPr>
                      </pic:pic>
                    </a:graphicData>
                  </a:graphic>
                </wp:inline>
              </w:drawing>
            </w:r>
          </w:p>
          <w:p w14:paraId="1031581D" w14:textId="3AC0CD21" w:rsidR="00C54B07" w:rsidRPr="00C54B07" w:rsidRDefault="00C54B07" w:rsidP="00C54B07">
            <w:pPr>
              <w:pStyle w:val="ListParagraph"/>
              <w:numPr>
                <w:ilvl w:val="0"/>
                <w:numId w:val="4"/>
              </w:numPr>
              <w:rPr>
                <w:color w:val="4472C4" w:themeColor="accent1"/>
              </w:rPr>
            </w:pPr>
            <w:r>
              <w:rPr>
                <w:color w:val="4472C4" w:themeColor="accent1"/>
              </w:rPr>
              <w:t>Cash on hand December 31</w:t>
            </w:r>
            <w:r w:rsidRPr="00C54B07">
              <w:rPr>
                <w:color w:val="4472C4" w:themeColor="accent1"/>
                <w:vertAlign w:val="superscript"/>
              </w:rPr>
              <w:t>st</w:t>
            </w:r>
            <w:r>
              <w:rPr>
                <w:color w:val="4472C4" w:themeColor="accent1"/>
                <w:vertAlign w:val="superscript"/>
              </w:rPr>
              <w:t xml:space="preserve"> </w:t>
            </w:r>
            <w:r>
              <w:rPr>
                <w:color w:val="4472C4" w:themeColor="accent1"/>
              </w:rPr>
              <w:t>was $2.2M, which currently sits at $1.9M</w:t>
            </w:r>
          </w:p>
          <w:p w14:paraId="61A4A0EA" w14:textId="72324784" w:rsidR="00CB56CA" w:rsidRDefault="00CB56CA" w:rsidP="00CB56CA">
            <w:r>
              <w:t>• PPP Forgiveness Discussion</w:t>
            </w:r>
          </w:p>
          <w:p w14:paraId="17981930" w14:textId="0C32C066" w:rsidR="00EA532A" w:rsidRDefault="00EA532A" w:rsidP="00EA532A">
            <w:pPr>
              <w:pStyle w:val="ListParagraph"/>
              <w:numPr>
                <w:ilvl w:val="0"/>
                <w:numId w:val="3"/>
              </w:numPr>
              <w:rPr>
                <w:color w:val="4472C4" w:themeColor="accent1"/>
              </w:rPr>
            </w:pPr>
            <w:r>
              <w:rPr>
                <w:color w:val="4472C4" w:themeColor="accent1"/>
              </w:rPr>
              <w:t>The PPE Loan forgiveness process is currently ongoing</w:t>
            </w:r>
          </w:p>
          <w:p w14:paraId="120BC959" w14:textId="201D4197" w:rsidR="00EA532A" w:rsidRDefault="00EA532A" w:rsidP="00EA532A">
            <w:pPr>
              <w:pStyle w:val="ListParagraph"/>
              <w:numPr>
                <w:ilvl w:val="0"/>
                <w:numId w:val="3"/>
              </w:numPr>
              <w:rPr>
                <w:color w:val="4472C4" w:themeColor="accent1"/>
              </w:rPr>
            </w:pPr>
            <w:r>
              <w:rPr>
                <w:color w:val="4472C4" w:themeColor="accent1"/>
              </w:rPr>
              <w:t>The Loan is not currently categorized as revenue, it is now considered a special loan part of the covid-19 Stimulus package</w:t>
            </w:r>
          </w:p>
          <w:p w14:paraId="4805F21B" w14:textId="5F58F57E" w:rsidR="00EA532A" w:rsidRPr="00EA532A" w:rsidRDefault="00EA532A" w:rsidP="00EA532A">
            <w:pPr>
              <w:pStyle w:val="ListParagraph"/>
              <w:numPr>
                <w:ilvl w:val="0"/>
                <w:numId w:val="3"/>
              </w:numPr>
              <w:rPr>
                <w:color w:val="4472C4" w:themeColor="accent1"/>
              </w:rPr>
            </w:pPr>
            <w:r>
              <w:rPr>
                <w:color w:val="4472C4" w:themeColor="accent1"/>
              </w:rPr>
              <w:t xml:space="preserve">Once the loan has been fully forgiven and used, the full $338k then it will be moved into the revenue column </w:t>
            </w:r>
          </w:p>
          <w:p w14:paraId="03BE2B85" w14:textId="1B895CBC" w:rsidR="00CB56CA" w:rsidRDefault="00CB56CA" w:rsidP="00CB56CA">
            <w:r>
              <w:t>• Facilities Update</w:t>
            </w:r>
            <w:r w:rsidR="00EA532A">
              <w:t xml:space="preserve"> </w:t>
            </w:r>
            <w:r w:rsidR="00EA532A">
              <w:rPr>
                <w:color w:val="2F5496" w:themeColor="accent1" w:themeShade="BF"/>
              </w:rPr>
              <w:t>{Tabled till next month’s meeting</w:t>
            </w:r>
            <w:r w:rsidR="00EA532A">
              <w:rPr>
                <w:color w:val="2F5496" w:themeColor="accent1" w:themeShade="BF"/>
                <w:sz w:val="24"/>
                <w:szCs w:val="24"/>
              </w:rPr>
              <w:t>}</w:t>
            </w:r>
          </w:p>
          <w:p w14:paraId="619A45A0" w14:textId="77B8476C" w:rsidR="00CB56CA" w:rsidRDefault="00CB56CA" w:rsidP="00EA532A">
            <w:r>
              <w:t>• 2019 990</w:t>
            </w:r>
            <w:r w:rsidR="00EA532A">
              <w:t xml:space="preserve"> </w:t>
            </w:r>
            <w:r w:rsidR="00EA532A">
              <w:rPr>
                <w:color w:val="2F5496" w:themeColor="accent1" w:themeShade="BF"/>
              </w:rPr>
              <w:t>{Tabled till next month’s meeting</w:t>
            </w:r>
            <w:r w:rsidR="00EA532A">
              <w:rPr>
                <w:color w:val="2F5496" w:themeColor="accent1" w:themeShade="BF"/>
                <w:sz w:val="24"/>
                <w:szCs w:val="24"/>
              </w:rPr>
              <w:t>}</w:t>
            </w:r>
          </w:p>
        </w:tc>
      </w:tr>
      <w:tr w:rsidR="00E65FC3" w14:paraId="7E7CE92F" w14:textId="77777777" w:rsidTr="00A50726">
        <w:tc>
          <w:tcPr>
            <w:tcW w:w="1170" w:type="dxa"/>
          </w:tcPr>
          <w:p w14:paraId="71C796F6" w14:textId="5D6EBF2E" w:rsidR="0051625B" w:rsidRDefault="00EA532A" w:rsidP="008E645F">
            <w:r>
              <w:lastRenderedPageBreak/>
              <w:t>Francesca</w:t>
            </w:r>
          </w:p>
        </w:tc>
        <w:tc>
          <w:tcPr>
            <w:tcW w:w="990" w:type="dxa"/>
          </w:tcPr>
          <w:p w14:paraId="10F75847" w14:textId="67C46AA4" w:rsidR="0051625B" w:rsidRPr="00EA532A" w:rsidRDefault="00EA532A" w:rsidP="008E645F">
            <w:pPr>
              <w:rPr>
                <w:color w:val="4472C4" w:themeColor="accent1"/>
              </w:rPr>
            </w:pPr>
            <w:r>
              <w:t>7:30-7:50</w:t>
            </w:r>
            <w:r>
              <w:t xml:space="preserve">/ </w:t>
            </w:r>
            <w:r>
              <w:rPr>
                <w:color w:val="4472C4" w:themeColor="accent1"/>
              </w:rPr>
              <w:t>6:50</w:t>
            </w:r>
          </w:p>
        </w:tc>
        <w:tc>
          <w:tcPr>
            <w:tcW w:w="9000" w:type="dxa"/>
          </w:tcPr>
          <w:p w14:paraId="101D711A" w14:textId="77777777" w:rsidR="0051625B" w:rsidRDefault="004E45CC" w:rsidP="008E645F">
            <w:r>
              <w:t>Management Report</w:t>
            </w:r>
          </w:p>
          <w:p w14:paraId="5488A8D8" w14:textId="51B3B0E4" w:rsidR="004E45CC" w:rsidRDefault="004E45CC" w:rsidP="004E45CC">
            <w:r>
              <w:t>• January 2020 Update</w:t>
            </w:r>
          </w:p>
          <w:p w14:paraId="7595F305" w14:textId="2F17E222" w:rsidR="004E45CC" w:rsidRPr="004E45CC" w:rsidRDefault="004E45CC" w:rsidP="004E45CC">
            <w:pPr>
              <w:pStyle w:val="ListParagraph"/>
              <w:numPr>
                <w:ilvl w:val="0"/>
                <w:numId w:val="6"/>
              </w:numPr>
              <w:rPr>
                <w:color w:val="4472C4" w:themeColor="accent1"/>
              </w:rPr>
            </w:pPr>
            <w:r>
              <w:rPr>
                <w:color w:val="4472C4" w:themeColor="accent1"/>
              </w:rPr>
              <w:t>Enrollment is a 247, 5</w:t>
            </w:r>
            <w:r w:rsidRPr="004E45CC">
              <w:rPr>
                <w:color w:val="4472C4" w:themeColor="accent1"/>
                <w:vertAlign w:val="superscript"/>
              </w:rPr>
              <w:t>th</w:t>
            </w:r>
            <w:r>
              <w:rPr>
                <w:color w:val="4472C4" w:themeColor="accent1"/>
              </w:rPr>
              <w:t xml:space="preserve"> grade students at 48 students, 6</w:t>
            </w:r>
            <w:r w:rsidRPr="004E45CC">
              <w:rPr>
                <w:color w:val="4472C4" w:themeColor="accent1"/>
                <w:vertAlign w:val="superscript"/>
              </w:rPr>
              <w:t>th</w:t>
            </w:r>
            <w:r>
              <w:rPr>
                <w:color w:val="4472C4" w:themeColor="accent1"/>
              </w:rPr>
              <w:t xml:space="preserve"> grade students at 88, and 7</w:t>
            </w:r>
            <w:r w:rsidRPr="004E45CC">
              <w:rPr>
                <w:color w:val="4472C4" w:themeColor="accent1"/>
                <w:vertAlign w:val="superscript"/>
              </w:rPr>
              <w:t>th</w:t>
            </w:r>
            <w:r>
              <w:rPr>
                <w:color w:val="4472C4" w:themeColor="accent1"/>
              </w:rPr>
              <w:t xml:space="preserve"> grade students 111</w:t>
            </w:r>
          </w:p>
          <w:p w14:paraId="19C23B5D" w14:textId="77777777" w:rsidR="004E45CC" w:rsidRDefault="004E45CC" w:rsidP="004E45CC">
            <w:r>
              <w:t>• Reopening Plan Update</w:t>
            </w:r>
          </w:p>
          <w:p w14:paraId="55E0F93B" w14:textId="77777777" w:rsidR="004E45CC" w:rsidRDefault="004E45CC" w:rsidP="004E45CC">
            <w:pPr>
              <w:pStyle w:val="ListParagraph"/>
              <w:numPr>
                <w:ilvl w:val="0"/>
                <w:numId w:val="5"/>
              </w:numPr>
              <w:rPr>
                <w:color w:val="4472C4" w:themeColor="accent1"/>
              </w:rPr>
            </w:pPr>
            <w:r>
              <w:rPr>
                <w:color w:val="4472C4" w:themeColor="accent1"/>
              </w:rPr>
              <w:t>Awaiting the Department of education to give a directive related to this</w:t>
            </w:r>
          </w:p>
          <w:p w14:paraId="0E5F3F09" w14:textId="74E99232" w:rsidR="004E45CC" w:rsidRDefault="003E2755" w:rsidP="004E45CC">
            <w:pPr>
              <w:rPr>
                <w:color w:val="4472C4" w:themeColor="accent1"/>
              </w:rPr>
            </w:pPr>
            <w:r>
              <w:rPr>
                <w:color w:val="4472C4" w:themeColor="accent1"/>
              </w:rPr>
              <w:t xml:space="preserve">Data on student improvement update (clips from the PowerPoint are attached) </w:t>
            </w:r>
          </w:p>
          <w:p w14:paraId="1238D50E" w14:textId="77777777" w:rsidR="003E2755" w:rsidRDefault="003E2755" w:rsidP="004E45CC">
            <w:pPr>
              <w:rPr>
                <w:noProof/>
              </w:rPr>
            </w:pPr>
            <w:r>
              <w:rPr>
                <w:noProof/>
              </w:rPr>
              <w:drawing>
                <wp:inline distT="0" distB="0" distL="0" distR="0" wp14:anchorId="6F0AED9A" wp14:editId="03307448">
                  <wp:extent cx="4655127" cy="2116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32" t="13105" r="28139" b="16827"/>
                          <a:stretch/>
                        </pic:blipFill>
                        <pic:spPr bwMode="auto">
                          <a:xfrm>
                            <a:off x="0" y="0"/>
                            <a:ext cx="4677185" cy="2126484"/>
                          </a:xfrm>
                          <a:prstGeom prst="rect">
                            <a:avLst/>
                          </a:prstGeom>
                          <a:ln>
                            <a:noFill/>
                          </a:ln>
                          <a:extLst>
                            <a:ext uri="{53640926-AAD7-44D8-BBD7-CCE9431645EC}">
                              <a14:shadowObscured xmlns:a14="http://schemas.microsoft.com/office/drawing/2010/main"/>
                            </a:ext>
                          </a:extLst>
                        </pic:spPr>
                      </pic:pic>
                    </a:graphicData>
                  </a:graphic>
                </wp:inline>
              </w:drawing>
            </w:r>
          </w:p>
          <w:p w14:paraId="7F2DC915" w14:textId="2C7470BE" w:rsidR="003E2755" w:rsidRDefault="003E2755" w:rsidP="004E45CC">
            <w:pPr>
              <w:rPr>
                <w:noProof/>
              </w:rPr>
            </w:pPr>
            <w:r>
              <w:rPr>
                <w:noProof/>
              </w:rPr>
              <w:lastRenderedPageBreak/>
              <w:drawing>
                <wp:inline distT="0" distB="0" distL="0" distR="0" wp14:anchorId="050C4ED8" wp14:editId="1580E751">
                  <wp:extent cx="4802198" cy="23653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39" t="13298" r="26293" b="15935"/>
                          <a:stretch/>
                        </pic:blipFill>
                        <pic:spPr bwMode="auto">
                          <a:xfrm>
                            <a:off x="0" y="0"/>
                            <a:ext cx="4827556" cy="2377863"/>
                          </a:xfrm>
                          <a:prstGeom prst="rect">
                            <a:avLst/>
                          </a:prstGeom>
                          <a:ln>
                            <a:noFill/>
                          </a:ln>
                          <a:extLst>
                            <a:ext uri="{53640926-AAD7-44D8-BBD7-CCE9431645EC}">
                              <a14:shadowObscured xmlns:a14="http://schemas.microsoft.com/office/drawing/2010/main"/>
                            </a:ext>
                          </a:extLst>
                        </pic:spPr>
                      </pic:pic>
                    </a:graphicData>
                  </a:graphic>
                </wp:inline>
              </w:drawing>
            </w:r>
          </w:p>
          <w:p w14:paraId="0A15E652" w14:textId="33ABDF9A" w:rsidR="003E2755" w:rsidRDefault="003E2755" w:rsidP="003E2755">
            <w:pPr>
              <w:pStyle w:val="ListParagraph"/>
              <w:numPr>
                <w:ilvl w:val="0"/>
                <w:numId w:val="5"/>
              </w:numPr>
              <w:rPr>
                <w:noProof/>
                <w:color w:val="4472C4" w:themeColor="accent1"/>
              </w:rPr>
            </w:pPr>
            <w:r>
              <w:rPr>
                <w:noProof/>
                <w:color w:val="4472C4" w:themeColor="accent1"/>
              </w:rPr>
              <w:t>Ademic defincies according to the sates accessment:</w:t>
            </w:r>
          </w:p>
          <w:p w14:paraId="63ADF6C7" w14:textId="25C4CE87" w:rsidR="003E2755" w:rsidRDefault="003E2755" w:rsidP="003E2755">
            <w:pPr>
              <w:pStyle w:val="ListParagraph"/>
              <w:numPr>
                <w:ilvl w:val="1"/>
                <w:numId w:val="5"/>
              </w:numPr>
              <w:rPr>
                <w:noProof/>
                <w:color w:val="4472C4" w:themeColor="accent1"/>
              </w:rPr>
            </w:pPr>
            <w:r>
              <w:rPr>
                <w:noProof/>
                <w:color w:val="4472C4" w:themeColor="accent1"/>
              </w:rPr>
              <w:t>The proficiency datat form the 2018-2019 administration of the state grade ELA exam, Emblaze Academy’s overall perfomance is below that of NYC CSD 8, the school’s district of location, and the New York State avergae for all student as well as the English lanuage learner/multilingual learner and economically disadvataged studentpolulation of ELA</w:t>
            </w:r>
          </w:p>
          <w:p w14:paraId="25376D9F" w14:textId="77777777" w:rsidR="003E2755" w:rsidRDefault="003E2755" w:rsidP="003E2755">
            <w:pPr>
              <w:pStyle w:val="ListParagraph"/>
              <w:numPr>
                <w:ilvl w:val="1"/>
                <w:numId w:val="5"/>
              </w:numPr>
              <w:rPr>
                <w:color w:val="4472C4" w:themeColor="accent1"/>
              </w:rPr>
            </w:pPr>
            <w:r>
              <w:rPr>
                <w:noProof/>
                <w:color w:val="4472C4" w:themeColor="accent1"/>
              </w:rPr>
              <w:t>The same is true for grade 5 math as well</w:t>
            </w:r>
          </w:p>
          <w:p w14:paraId="64D1DC13" w14:textId="531C820F" w:rsidR="003E2755" w:rsidRDefault="003E2755" w:rsidP="003E2755">
            <w:pPr>
              <w:pStyle w:val="ListParagraph"/>
              <w:numPr>
                <w:ilvl w:val="0"/>
                <w:numId w:val="5"/>
              </w:numPr>
              <w:rPr>
                <w:color w:val="4472C4" w:themeColor="accent1"/>
              </w:rPr>
            </w:pPr>
            <w:r>
              <w:rPr>
                <w:color w:val="4472C4" w:themeColor="accent1"/>
              </w:rPr>
              <w:t>Visual explanations for why this may be the case. With background in types of testing.</w:t>
            </w:r>
          </w:p>
          <w:p w14:paraId="254F3317" w14:textId="36DD4793" w:rsidR="003E2755" w:rsidRDefault="003E2755" w:rsidP="003E2755">
            <w:pPr>
              <w:rPr>
                <w:color w:val="4472C4" w:themeColor="accent1"/>
              </w:rPr>
            </w:pPr>
            <w:r>
              <w:rPr>
                <w:noProof/>
              </w:rPr>
              <w:drawing>
                <wp:inline distT="0" distB="0" distL="0" distR="0" wp14:anchorId="64D54F06" wp14:editId="3B282195">
                  <wp:extent cx="2647283" cy="1524057"/>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32" t="15438" r="31828" b="20245"/>
                          <a:stretch/>
                        </pic:blipFill>
                        <pic:spPr bwMode="auto">
                          <a:xfrm>
                            <a:off x="0" y="0"/>
                            <a:ext cx="2657494" cy="152993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98D0F5" wp14:editId="235960A4">
                  <wp:extent cx="2193282" cy="15291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725" t="15018" r="39021" b="18978"/>
                          <a:stretch/>
                        </pic:blipFill>
                        <pic:spPr bwMode="auto">
                          <a:xfrm>
                            <a:off x="0" y="0"/>
                            <a:ext cx="2213912" cy="1543529"/>
                          </a:xfrm>
                          <a:prstGeom prst="rect">
                            <a:avLst/>
                          </a:prstGeom>
                          <a:ln>
                            <a:noFill/>
                          </a:ln>
                          <a:extLst>
                            <a:ext uri="{53640926-AAD7-44D8-BBD7-CCE9431645EC}">
                              <a14:shadowObscured xmlns:a14="http://schemas.microsoft.com/office/drawing/2010/main"/>
                            </a:ext>
                          </a:extLst>
                        </pic:spPr>
                      </pic:pic>
                    </a:graphicData>
                  </a:graphic>
                </wp:inline>
              </w:drawing>
            </w:r>
          </w:p>
          <w:p w14:paraId="620F9DA1" w14:textId="77777777" w:rsidR="00597BC1" w:rsidRDefault="00597BC1" w:rsidP="003E2755">
            <w:pPr>
              <w:rPr>
                <w:color w:val="4472C4" w:themeColor="accent1"/>
              </w:rPr>
            </w:pPr>
          </w:p>
          <w:p w14:paraId="28055CD7" w14:textId="77777777" w:rsidR="003E2755" w:rsidRDefault="00597BC1" w:rsidP="003E2755">
            <w:pPr>
              <w:rPr>
                <w:color w:val="4472C4" w:themeColor="accent1"/>
              </w:rPr>
            </w:pPr>
            <w:r>
              <w:rPr>
                <w:noProof/>
              </w:rPr>
              <w:drawing>
                <wp:inline distT="0" distB="0" distL="0" distR="0" wp14:anchorId="41E487E0" wp14:editId="3E0A6EA2">
                  <wp:extent cx="2692044" cy="14704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69" t="15972" r="30734" b="20722"/>
                          <a:stretch/>
                        </pic:blipFill>
                        <pic:spPr bwMode="auto">
                          <a:xfrm>
                            <a:off x="0" y="0"/>
                            <a:ext cx="2734162" cy="14934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3197827" wp14:editId="14F0AC7E">
                  <wp:extent cx="2653679" cy="1486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53" t="15587" r="28153" b="16707"/>
                          <a:stretch/>
                        </pic:blipFill>
                        <pic:spPr bwMode="auto">
                          <a:xfrm>
                            <a:off x="0" y="0"/>
                            <a:ext cx="2684084" cy="1503421"/>
                          </a:xfrm>
                          <a:prstGeom prst="rect">
                            <a:avLst/>
                          </a:prstGeom>
                          <a:ln>
                            <a:noFill/>
                          </a:ln>
                          <a:extLst>
                            <a:ext uri="{53640926-AAD7-44D8-BBD7-CCE9431645EC}">
                              <a14:shadowObscured xmlns:a14="http://schemas.microsoft.com/office/drawing/2010/main"/>
                            </a:ext>
                          </a:extLst>
                        </pic:spPr>
                      </pic:pic>
                    </a:graphicData>
                  </a:graphic>
                </wp:inline>
              </w:drawing>
            </w:r>
          </w:p>
          <w:p w14:paraId="3042FE12" w14:textId="77777777" w:rsidR="009A1EB4" w:rsidRDefault="009A1EB4" w:rsidP="003E2755">
            <w:pPr>
              <w:rPr>
                <w:color w:val="4472C4" w:themeColor="accent1"/>
              </w:rPr>
            </w:pPr>
          </w:p>
          <w:p w14:paraId="5129AEA2" w14:textId="77777777" w:rsidR="009A1EB4" w:rsidRDefault="00FC0054" w:rsidP="003E2755">
            <w:pPr>
              <w:rPr>
                <w:color w:val="4472C4" w:themeColor="accent1"/>
              </w:rPr>
            </w:pPr>
            <w:r>
              <w:rPr>
                <w:noProof/>
              </w:rPr>
              <w:lastRenderedPageBreak/>
              <w:drawing>
                <wp:inline distT="0" distB="0" distL="0" distR="0" wp14:anchorId="4EAD68A4" wp14:editId="6D944A2C">
                  <wp:extent cx="2602523" cy="149427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744" t="14058" r="28801" b="17089"/>
                          <a:stretch/>
                        </pic:blipFill>
                        <pic:spPr bwMode="auto">
                          <a:xfrm>
                            <a:off x="0" y="0"/>
                            <a:ext cx="2606802" cy="149673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011EEC" wp14:editId="73A0D533">
                  <wp:extent cx="2807144" cy="159163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44" t="15009" r="29115" b="18624"/>
                          <a:stretch/>
                        </pic:blipFill>
                        <pic:spPr bwMode="auto">
                          <a:xfrm>
                            <a:off x="0" y="0"/>
                            <a:ext cx="2816924" cy="1597183"/>
                          </a:xfrm>
                          <a:prstGeom prst="rect">
                            <a:avLst/>
                          </a:prstGeom>
                          <a:ln>
                            <a:noFill/>
                          </a:ln>
                          <a:extLst>
                            <a:ext uri="{53640926-AAD7-44D8-BBD7-CCE9431645EC}">
                              <a14:shadowObscured xmlns:a14="http://schemas.microsoft.com/office/drawing/2010/main"/>
                            </a:ext>
                          </a:extLst>
                        </pic:spPr>
                      </pic:pic>
                    </a:graphicData>
                  </a:graphic>
                </wp:inline>
              </w:drawing>
            </w:r>
          </w:p>
          <w:p w14:paraId="37C511BA" w14:textId="77777777" w:rsidR="0013170E" w:rsidRDefault="0013170E" w:rsidP="0013170E">
            <w:pPr>
              <w:pStyle w:val="ListParagraph"/>
              <w:numPr>
                <w:ilvl w:val="0"/>
                <w:numId w:val="7"/>
              </w:numPr>
              <w:rPr>
                <w:color w:val="4472C4" w:themeColor="accent1"/>
              </w:rPr>
            </w:pPr>
            <w:r>
              <w:rPr>
                <w:color w:val="4472C4" w:themeColor="accent1"/>
              </w:rPr>
              <w:t>Some of the board members would like the input of the state board on this data and comparisons, possibly David Frank</w:t>
            </w:r>
          </w:p>
          <w:p w14:paraId="7C024779" w14:textId="30228F04" w:rsidR="0013170E" w:rsidRPr="0013170E" w:rsidRDefault="0013170E" w:rsidP="0013170E">
            <w:pPr>
              <w:pStyle w:val="ListParagraph"/>
              <w:numPr>
                <w:ilvl w:val="0"/>
                <w:numId w:val="7"/>
              </w:numPr>
              <w:rPr>
                <w:color w:val="4472C4" w:themeColor="accent1"/>
              </w:rPr>
            </w:pPr>
            <w:r>
              <w:rPr>
                <w:color w:val="4472C4" w:themeColor="accent1"/>
              </w:rPr>
              <w:t xml:space="preserve">Another suggestion was to compare Emblaze data with other schools in the district and other Charter schools of the same size </w:t>
            </w:r>
          </w:p>
        </w:tc>
      </w:tr>
      <w:tr w:rsidR="00E65FC3" w14:paraId="4EEFDFE9" w14:textId="77777777" w:rsidTr="00A50726">
        <w:tc>
          <w:tcPr>
            <w:tcW w:w="1170" w:type="dxa"/>
          </w:tcPr>
          <w:p w14:paraId="190AB693" w14:textId="4CB3E5D9" w:rsidR="0051625B" w:rsidRDefault="0013170E" w:rsidP="008E645F">
            <w:r>
              <w:lastRenderedPageBreak/>
              <w:t>Gerry</w:t>
            </w:r>
          </w:p>
        </w:tc>
        <w:tc>
          <w:tcPr>
            <w:tcW w:w="990" w:type="dxa"/>
          </w:tcPr>
          <w:p w14:paraId="4B0ADAAD" w14:textId="2CCA98B7" w:rsidR="0051625B" w:rsidRPr="0013170E" w:rsidRDefault="0013170E" w:rsidP="008E645F">
            <w:pPr>
              <w:rPr>
                <w:color w:val="4472C4" w:themeColor="accent1"/>
              </w:rPr>
            </w:pPr>
            <w:r>
              <w:t>7:00-7:30</w:t>
            </w:r>
            <w:r>
              <w:t xml:space="preserve">/ </w:t>
            </w:r>
            <w:r>
              <w:rPr>
                <w:color w:val="4472C4" w:themeColor="accent1"/>
              </w:rPr>
              <w:t>7:41</w:t>
            </w:r>
          </w:p>
        </w:tc>
        <w:tc>
          <w:tcPr>
            <w:tcW w:w="9000" w:type="dxa"/>
          </w:tcPr>
          <w:p w14:paraId="71B9D49F" w14:textId="77777777" w:rsidR="0013170E" w:rsidRDefault="0013170E" w:rsidP="0013170E">
            <w:r>
              <w:t xml:space="preserve">Review and </w:t>
            </w:r>
            <w:r w:rsidRPr="0017046B">
              <w:rPr>
                <w:highlight w:val="yellow"/>
              </w:rPr>
              <w:t>Vote</w:t>
            </w:r>
            <w:r>
              <w:t>:</w:t>
            </w:r>
          </w:p>
          <w:p w14:paraId="011EBA5F" w14:textId="43D21D70" w:rsidR="0013170E" w:rsidRDefault="0013170E" w:rsidP="0013170E">
            <w:pPr>
              <w:rPr>
                <w:color w:val="4472C4" w:themeColor="accent1"/>
              </w:rPr>
            </w:pPr>
            <w:r>
              <w:t>• PPP Forgiveness</w:t>
            </w:r>
          </w:p>
          <w:p w14:paraId="6EC02EF8" w14:textId="0CCCF731" w:rsidR="00837BD7" w:rsidRDefault="00837BD7" w:rsidP="00837BD7">
            <w:pPr>
              <w:pStyle w:val="ListParagraph"/>
              <w:numPr>
                <w:ilvl w:val="0"/>
                <w:numId w:val="8"/>
              </w:numPr>
              <w:rPr>
                <w:color w:val="4472C4" w:themeColor="accent1"/>
              </w:rPr>
            </w:pPr>
            <w:r>
              <w:rPr>
                <w:color w:val="4472C4" w:themeColor="accent1"/>
              </w:rPr>
              <w:t xml:space="preserve">EdTech </w:t>
            </w:r>
            <w:r w:rsidR="0017046B">
              <w:rPr>
                <w:color w:val="4472C4" w:themeColor="accent1"/>
              </w:rPr>
              <w:t>suggest that Emblaze apply for forgiveness as we are eligible</w:t>
            </w:r>
          </w:p>
          <w:p w14:paraId="1F2B302F" w14:textId="36A23B0F" w:rsidR="0017046B" w:rsidRPr="00837BD7" w:rsidRDefault="0017046B" w:rsidP="00837BD7">
            <w:pPr>
              <w:pStyle w:val="ListParagraph"/>
              <w:numPr>
                <w:ilvl w:val="0"/>
                <w:numId w:val="8"/>
              </w:numPr>
              <w:rPr>
                <w:color w:val="4472C4" w:themeColor="accent1"/>
              </w:rPr>
            </w:pPr>
            <w:r>
              <w:rPr>
                <w:color w:val="4472C4" w:themeColor="accent1"/>
              </w:rPr>
              <w:t>Motion to approve the application (</w:t>
            </w:r>
            <w:r w:rsidRPr="0017046B">
              <w:rPr>
                <w:color w:val="4472C4" w:themeColor="accent1"/>
                <w:highlight w:val="yellow"/>
              </w:rPr>
              <w:t>Unanimously approved</w:t>
            </w:r>
            <w:r>
              <w:rPr>
                <w:color w:val="4472C4" w:themeColor="accent1"/>
              </w:rPr>
              <w:t>)</w:t>
            </w:r>
          </w:p>
          <w:p w14:paraId="12E0837D" w14:textId="43C08A95" w:rsidR="0013170E" w:rsidRDefault="0013170E" w:rsidP="0013170E">
            <w:r>
              <w:t>• 2019 990</w:t>
            </w:r>
            <w:r w:rsidR="0017046B">
              <w:t xml:space="preserve"> </w:t>
            </w:r>
            <w:r w:rsidR="0017046B">
              <w:rPr>
                <w:color w:val="2F5496" w:themeColor="accent1" w:themeShade="BF"/>
              </w:rPr>
              <w:t>{Tabled till next month’s meeting</w:t>
            </w:r>
            <w:r w:rsidR="0017046B">
              <w:rPr>
                <w:color w:val="2F5496" w:themeColor="accent1" w:themeShade="BF"/>
                <w:sz w:val="24"/>
                <w:szCs w:val="24"/>
              </w:rPr>
              <w:t>}</w:t>
            </w:r>
          </w:p>
          <w:p w14:paraId="4A2115FF" w14:textId="6175C475" w:rsidR="0013170E" w:rsidRDefault="0013170E" w:rsidP="0013170E">
            <w:r>
              <w:t>• DASA: Dignity for All Student Acts Policy</w:t>
            </w:r>
            <w:r w:rsidR="0017046B">
              <w:t xml:space="preserve"> </w:t>
            </w:r>
            <w:r w:rsidR="0017046B">
              <w:rPr>
                <w:color w:val="2F5496" w:themeColor="accent1" w:themeShade="BF"/>
              </w:rPr>
              <w:t>{Tabled till next month’s meeting</w:t>
            </w:r>
            <w:r w:rsidR="0017046B">
              <w:rPr>
                <w:color w:val="2F5496" w:themeColor="accent1" w:themeShade="BF"/>
                <w:sz w:val="24"/>
                <w:szCs w:val="24"/>
              </w:rPr>
              <w:t>}</w:t>
            </w:r>
          </w:p>
          <w:p w14:paraId="7FDD95EE" w14:textId="7DFE9C2F" w:rsidR="0017046B" w:rsidRDefault="0017046B" w:rsidP="0017046B">
            <w:pPr>
              <w:pStyle w:val="ListParagraph"/>
              <w:numPr>
                <w:ilvl w:val="0"/>
                <w:numId w:val="9"/>
              </w:numPr>
              <w:rPr>
                <w:color w:val="4472C4" w:themeColor="accent1"/>
              </w:rPr>
            </w:pPr>
            <w:r>
              <w:rPr>
                <w:color w:val="4472C4" w:themeColor="accent1"/>
              </w:rPr>
              <w:t>Copy of this policy is attached to the Management report</w:t>
            </w:r>
          </w:p>
          <w:p w14:paraId="2BBAB58E" w14:textId="1F903E30" w:rsidR="0017046B" w:rsidRDefault="0017046B" w:rsidP="0017046B">
            <w:pPr>
              <w:pStyle w:val="ListParagraph"/>
              <w:numPr>
                <w:ilvl w:val="0"/>
                <w:numId w:val="9"/>
              </w:numPr>
              <w:rPr>
                <w:color w:val="4472C4" w:themeColor="accent1"/>
              </w:rPr>
            </w:pPr>
            <w:r>
              <w:rPr>
                <w:color w:val="4472C4" w:themeColor="accent1"/>
              </w:rPr>
              <w:t>A copy of this should be reviewed by the boards legal counsel as to what it means legally to approve this policy</w:t>
            </w:r>
          </w:p>
          <w:p w14:paraId="7BAE6CA2" w14:textId="722D0C19" w:rsidR="0017046B" w:rsidRPr="0017046B" w:rsidRDefault="0017046B" w:rsidP="0017046B">
            <w:pPr>
              <w:pStyle w:val="ListParagraph"/>
              <w:numPr>
                <w:ilvl w:val="0"/>
                <w:numId w:val="9"/>
              </w:numPr>
              <w:rPr>
                <w:color w:val="4472C4" w:themeColor="accent1"/>
              </w:rPr>
            </w:pPr>
            <w:r>
              <w:rPr>
                <w:color w:val="4472C4" w:themeColor="accent1"/>
              </w:rPr>
              <w:t xml:space="preserve">Will be voted on once boards legal counsel can explain where the liabilities of enacting the policy will fall </w:t>
            </w:r>
          </w:p>
          <w:p w14:paraId="7255B6D5" w14:textId="45360435" w:rsidR="0013170E" w:rsidRDefault="0013170E" w:rsidP="0013170E">
            <w:r>
              <w:t>• Dr. Ramon Gonzalez Inc. Coaching Agreement</w:t>
            </w:r>
          </w:p>
          <w:p w14:paraId="444C3919" w14:textId="437022E5" w:rsidR="0017046B" w:rsidRDefault="0017046B" w:rsidP="0017046B">
            <w:pPr>
              <w:pStyle w:val="ListParagraph"/>
              <w:numPr>
                <w:ilvl w:val="0"/>
                <w:numId w:val="10"/>
              </w:numPr>
              <w:rPr>
                <w:color w:val="4472C4" w:themeColor="accent1"/>
              </w:rPr>
            </w:pPr>
            <w:r>
              <w:rPr>
                <w:color w:val="4472C4" w:themeColor="accent1"/>
              </w:rPr>
              <w:t>This contract is attached to the management report</w:t>
            </w:r>
          </w:p>
          <w:p w14:paraId="3FF780E9" w14:textId="6437A176" w:rsidR="0017046B" w:rsidRDefault="0017046B" w:rsidP="0017046B">
            <w:pPr>
              <w:pStyle w:val="ListParagraph"/>
              <w:numPr>
                <w:ilvl w:val="0"/>
                <w:numId w:val="10"/>
              </w:numPr>
              <w:rPr>
                <w:color w:val="4472C4" w:themeColor="accent1"/>
              </w:rPr>
            </w:pPr>
            <w:r>
              <w:rPr>
                <w:color w:val="4472C4" w:themeColor="accent1"/>
              </w:rPr>
              <w:t>This is for the Head of School to get some extra coaching, a single source agreement</w:t>
            </w:r>
          </w:p>
          <w:p w14:paraId="68C1E5B4" w14:textId="77777777" w:rsidR="00890A57" w:rsidRDefault="00890A57" w:rsidP="0017046B">
            <w:pPr>
              <w:pStyle w:val="ListParagraph"/>
              <w:numPr>
                <w:ilvl w:val="0"/>
                <w:numId w:val="10"/>
              </w:numPr>
              <w:rPr>
                <w:color w:val="4472C4" w:themeColor="accent1"/>
              </w:rPr>
            </w:pPr>
            <w:proofErr w:type="spellStart"/>
            <w:r>
              <w:rPr>
                <w:color w:val="4472C4" w:themeColor="accent1"/>
              </w:rPr>
              <w:t>HoS</w:t>
            </w:r>
            <w:proofErr w:type="spellEnd"/>
            <w:r>
              <w:rPr>
                <w:color w:val="4472C4" w:themeColor="accent1"/>
              </w:rPr>
              <w:t xml:space="preserve"> has worked with this principal in the past, has a great track record with school administrators </w:t>
            </w:r>
          </w:p>
          <w:p w14:paraId="453A0AF4" w14:textId="35369F57" w:rsidR="00890A57" w:rsidRDefault="00890A57" w:rsidP="0017046B">
            <w:pPr>
              <w:pStyle w:val="ListParagraph"/>
              <w:numPr>
                <w:ilvl w:val="0"/>
                <w:numId w:val="10"/>
              </w:numPr>
              <w:rPr>
                <w:color w:val="4472C4" w:themeColor="accent1"/>
              </w:rPr>
            </w:pPr>
            <w:r>
              <w:rPr>
                <w:color w:val="4472C4" w:themeColor="accent1"/>
              </w:rPr>
              <w:t xml:space="preserve">Is renowned for his work in the Latino communities </w:t>
            </w:r>
          </w:p>
          <w:p w14:paraId="0B8BA600" w14:textId="6A60C158" w:rsidR="00890A57" w:rsidRDefault="00890A57" w:rsidP="0017046B">
            <w:pPr>
              <w:pStyle w:val="ListParagraph"/>
              <w:numPr>
                <w:ilvl w:val="0"/>
                <w:numId w:val="10"/>
              </w:numPr>
              <w:rPr>
                <w:color w:val="4472C4" w:themeColor="accent1"/>
              </w:rPr>
            </w:pPr>
            <w:r>
              <w:rPr>
                <w:color w:val="4472C4" w:themeColor="accent1"/>
              </w:rPr>
              <w:t>He would be charging $1,500 a day or $200 an hour for coaching on a weekly basis</w:t>
            </w:r>
          </w:p>
          <w:p w14:paraId="1CE64B60" w14:textId="7C23456C" w:rsidR="00890A57" w:rsidRPr="0017046B" w:rsidRDefault="00890A57" w:rsidP="0017046B">
            <w:pPr>
              <w:pStyle w:val="ListParagraph"/>
              <w:numPr>
                <w:ilvl w:val="0"/>
                <w:numId w:val="10"/>
              </w:numPr>
              <w:rPr>
                <w:color w:val="4472C4" w:themeColor="accent1"/>
              </w:rPr>
            </w:pPr>
            <w:r>
              <w:rPr>
                <w:color w:val="4472C4" w:themeColor="accent1"/>
              </w:rPr>
              <w:t xml:space="preserve">Motion to approve contract as is </w:t>
            </w:r>
            <w:r w:rsidR="00CF06A9">
              <w:rPr>
                <w:color w:val="4472C4" w:themeColor="accent1"/>
              </w:rPr>
              <w:t>(</w:t>
            </w:r>
            <w:r w:rsidR="00CF06A9" w:rsidRPr="0017046B">
              <w:rPr>
                <w:color w:val="4472C4" w:themeColor="accent1"/>
                <w:highlight w:val="yellow"/>
              </w:rPr>
              <w:t>Unanimously approved</w:t>
            </w:r>
            <w:r w:rsidR="00CF06A9">
              <w:rPr>
                <w:color w:val="4472C4" w:themeColor="accent1"/>
              </w:rPr>
              <w:t>)</w:t>
            </w:r>
          </w:p>
          <w:p w14:paraId="661D52A4" w14:textId="0CE7E4BD" w:rsidR="00CF06A9" w:rsidRDefault="0013170E" w:rsidP="00CF06A9">
            <w:r>
              <w:t>• Sharpe Mind App</w:t>
            </w:r>
          </w:p>
          <w:p w14:paraId="373EE1DB" w14:textId="0AF55D46" w:rsidR="00CF06A9" w:rsidRPr="00CF06A9" w:rsidRDefault="00CF06A9" w:rsidP="00CF06A9">
            <w:pPr>
              <w:rPr>
                <w:color w:val="4472C4" w:themeColor="accent1"/>
              </w:rPr>
            </w:pPr>
            <w:r>
              <w:rPr>
                <w:color w:val="4472C4" w:themeColor="accent1"/>
              </w:rPr>
              <w:t>Bellow are the features of the app in the words of its creator (she is currently teacher at Emblaze)</w:t>
            </w:r>
          </w:p>
          <w:p w14:paraId="09836E81" w14:textId="77777777" w:rsidR="00CF06A9" w:rsidRDefault="00CF06A9" w:rsidP="0013170E">
            <w:r>
              <w:rPr>
                <w:noProof/>
              </w:rPr>
              <w:drawing>
                <wp:inline distT="0" distB="0" distL="0" distR="0" wp14:anchorId="0C48D995" wp14:editId="61CFE824">
                  <wp:extent cx="3397250" cy="1758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69" t="18424" r="37073" b="28965"/>
                          <a:stretch/>
                        </pic:blipFill>
                        <pic:spPr bwMode="auto">
                          <a:xfrm>
                            <a:off x="0" y="0"/>
                            <a:ext cx="3397250" cy="1758950"/>
                          </a:xfrm>
                          <a:prstGeom prst="rect">
                            <a:avLst/>
                          </a:prstGeom>
                          <a:ln>
                            <a:noFill/>
                          </a:ln>
                          <a:extLst>
                            <a:ext uri="{53640926-AAD7-44D8-BBD7-CCE9431645EC}">
                              <a14:shadowObscured xmlns:a14="http://schemas.microsoft.com/office/drawing/2010/main"/>
                            </a:ext>
                          </a:extLst>
                        </pic:spPr>
                      </pic:pic>
                    </a:graphicData>
                  </a:graphic>
                </wp:inline>
              </w:drawing>
            </w:r>
          </w:p>
          <w:p w14:paraId="38A54BC9" w14:textId="77777777" w:rsidR="00504798" w:rsidRDefault="00504798" w:rsidP="0013170E">
            <w:pPr>
              <w:rPr>
                <w:color w:val="4472C4" w:themeColor="accent1"/>
              </w:rPr>
            </w:pPr>
          </w:p>
          <w:p w14:paraId="18A88E37" w14:textId="77777777" w:rsidR="00CF06A9" w:rsidRDefault="00CF06A9" w:rsidP="0013170E">
            <w:pPr>
              <w:rPr>
                <w:color w:val="4472C4" w:themeColor="accent1"/>
              </w:rPr>
            </w:pPr>
            <w:r>
              <w:rPr>
                <w:color w:val="4472C4" w:themeColor="accent1"/>
              </w:rPr>
              <w:lastRenderedPageBreak/>
              <w:t xml:space="preserve">Features on why it is helpful to both teachers and parents especially is this </w:t>
            </w:r>
            <w:proofErr w:type="spellStart"/>
            <w:r>
              <w:rPr>
                <w:color w:val="4472C4" w:themeColor="accent1"/>
              </w:rPr>
              <w:t>covid</w:t>
            </w:r>
            <w:proofErr w:type="spellEnd"/>
            <w:r>
              <w:rPr>
                <w:color w:val="4472C4" w:themeColor="accent1"/>
              </w:rPr>
              <w:t xml:space="preserve"> learning environment:</w:t>
            </w:r>
          </w:p>
          <w:p w14:paraId="52BAC737" w14:textId="2CD066EF" w:rsidR="00504798" w:rsidRDefault="00504798" w:rsidP="0013170E">
            <w:pPr>
              <w:rPr>
                <w:noProof/>
              </w:rPr>
            </w:pPr>
            <w:r>
              <w:rPr>
                <w:noProof/>
              </w:rPr>
              <w:drawing>
                <wp:inline distT="0" distB="0" distL="0" distR="0" wp14:anchorId="559D7BCB" wp14:editId="577FD6E9">
                  <wp:extent cx="3369851" cy="835060"/>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585" t="18423" r="31198" b="54609"/>
                          <a:stretch/>
                        </pic:blipFill>
                        <pic:spPr bwMode="auto">
                          <a:xfrm>
                            <a:off x="0" y="0"/>
                            <a:ext cx="3385917" cy="83904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209BB0F" wp14:editId="23D70FFE">
                  <wp:extent cx="2059307" cy="98742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090" t="17095" r="50238" b="45678"/>
                          <a:stretch/>
                        </pic:blipFill>
                        <pic:spPr bwMode="auto">
                          <a:xfrm>
                            <a:off x="0" y="0"/>
                            <a:ext cx="2094127" cy="1004116"/>
                          </a:xfrm>
                          <a:prstGeom prst="rect">
                            <a:avLst/>
                          </a:prstGeom>
                          <a:ln>
                            <a:noFill/>
                          </a:ln>
                          <a:extLst>
                            <a:ext uri="{53640926-AAD7-44D8-BBD7-CCE9431645EC}">
                              <a14:shadowObscured xmlns:a14="http://schemas.microsoft.com/office/drawing/2010/main"/>
                            </a:ext>
                          </a:extLst>
                        </pic:spPr>
                      </pic:pic>
                    </a:graphicData>
                  </a:graphic>
                </wp:inline>
              </w:drawing>
            </w:r>
          </w:p>
          <w:p w14:paraId="11A2E652" w14:textId="2A868064" w:rsidR="00504798" w:rsidRDefault="00C54A78" w:rsidP="00C54A78">
            <w:pPr>
              <w:pStyle w:val="ListParagraph"/>
              <w:numPr>
                <w:ilvl w:val="0"/>
                <w:numId w:val="11"/>
              </w:numPr>
              <w:rPr>
                <w:noProof/>
                <w:color w:val="4472C4" w:themeColor="accent1"/>
              </w:rPr>
            </w:pPr>
            <w:r>
              <w:rPr>
                <w:noProof/>
                <w:color w:val="4472C4" w:themeColor="accent1"/>
              </w:rPr>
              <w:t>Board would like more time to evaluate the options of buying the app ouright vs just a liscene to use the program</w:t>
            </w:r>
          </w:p>
          <w:p w14:paraId="70AA3E02" w14:textId="77777777" w:rsidR="00504798" w:rsidRDefault="00C54A78" w:rsidP="007809F5">
            <w:pPr>
              <w:pStyle w:val="ListParagraph"/>
              <w:numPr>
                <w:ilvl w:val="0"/>
                <w:numId w:val="11"/>
              </w:numPr>
              <w:rPr>
                <w:noProof/>
                <w:color w:val="4472C4" w:themeColor="accent1"/>
              </w:rPr>
            </w:pPr>
            <w:r>
              <w:rPr>
                <w:noProof/>
                <w:color w:val="4472C4" w:themeColor="accent1"/>
              </w:rPr>
              <w:t xml:space="preserve">Possibly look at other apps that currently exist </w:t>
            </w:r>
            <w:r w:rsidR="007809F5">
              <w:rPr>
                <w:noProof/>
                <w:color w:val="4472C4" w:themeColor="accent1"/>
              </w:rPr>
              <w:t>and compare the rates</w:t>
            </w:r>
          </w:p>
          <w:p w14:paraId="7A73FE4E" w14:textId="55977B21" w:rsidR="007809F5" w:rsidRPr="007809F5" w:rsidRDefault="007809F5" w:rsidP="007809F5">
            <w:pPr>
              <w:pStyle w:val="ListParagraph"/>
              <w:numPr>
                <w:ilvl w:val="0"/>
                <w:numId w:val="11"/>
              </w:numPr>
              <w:rPr>
                <w:noProof/>
                <w:color w:val="4472C4" w:themeColor="accent1"/>
              </w:rPr>
            </w:pPr>
            <w:r>
              <w:rPr>
                <w:noProof/>
                <w:color w:val="4472C4" w:themeColor="accent1"/>
              </w:rPr>
              <w:t>Board agrrees that more options need to be looked at before a decesion is made</w:t>
            </w:r>
          </w:p>
        </w:tc>
      </w:tr>
      <w:tr w:rsidR="00E65FC3" w14:paraId="563C5A20" w14:textId="77777777" w:rsidTr="00A50726">
        <w:tc>
          <w:tcPr>
            <w:tcW w:w="1170" w:type="dxa"/>
          </w:tcPr>
          <w:p w14:paraId="636DC4EF" w14:textId="6A087D6F" w:rsidR="0051625B" w:rsidRDefault="00504798" w:rsidP="008E645F">
            <w:r>
              <w:lastRenderedPageBreak/>
              <w:t xml:space="preserve">Marlin </w:t>
            </w:r>
          </w:p>
        </w:tc>
        <w:tc>
          <w:tcPr>
            <w:tcW w:w="990" w:type="dxa"/>
          </w:tcPr>
          <w:p w14:paraId="0528F61F" w14:textId="75B58254" w:rsidR="0051625B" w:rsidRDefault="00504798" w:rsidP="008E645F">
            <w:r>
              <w:t>7:50-8:00</w:t>
            </w:r>
          </w:p>
        </w:tc>
        <w:tc>
          <w:tcPr>
            <w:tcW w:w="9000" w:type="dxa"/>
          </w:tcPr>
          <w:p w14:paraId="6BBF11F5" w14:textId="4D26A91D" w:rsidR="00504798" w:rsidRDefault="00504798" w:rsidP="00504798">
            <w:r>
              <w:t>Enrollment and Development Committee Report</w:t>
            </w:r>
            <w:r>
              <w:t xml:space="preserve"> </w:t>
            </w:r>
            <w:r>
              <w:rPr>
                <w:color w:val="2F5496" w:themeColor="accent1" w:themeShade="BF"/>
              </w:rPr>
              <w:t>{Tabled till next month’s meeting</w:t>
            </w:r>
            <w:r>
              <w:rPr>
                <w:color w:val="2F5496" w:themeColor="accent1" w:themeShade="BF"/>
                <w:sz w:val="24"/>
                <w:szCs w:val="24"/>
              </w:rPr>
              <w:t>}</w:t>
            </w:r>
          </w:p>
          <w:p w14:paraId="1C20C5DD" w14:textId="77777777" w:rsidR="00504798" w:rsidRDefault="00504798" w:rsidP="00504798">
            <w:r>
              <w:t>• Enrollment Update</w:t>
            </w:r>
          </w:p>
          <w:p w14:paraId="30536B74" w14:textId="77777777" w:rsidR="00504798" w:rsidRDefault="00504798" w:rsidP="00504798">
            <w:r>
              <w:t>• Development Update</w:t>
            </w:r>
          </w:p>
          <w:p w14:paraId="0F76A8F4" w14:textId="0B4E1583" w:rsidR="0051625B" w:rsidRDefault="00504798" w:rsidP="00504798">
            <w:r>
              <w:t>• Branding Program</w:t>
            </w:r>
          </w:p>
        </w:tc>
      </w:tr>
      <w:tr w:rsidR="00E65FC3" w14:paraId="046BD745" w14:textId="77777777" w:rsidTr="00A50726">
        <w:tc>
          <w:tcPr>
            <w:tcW w:w="1170" w:type="dxa"/>
          </w:tcPr>
          <w:p w14:paraId="645A7462" w14:textId="7682E240" w:rsidR="0051625B" w:rsidRDefault="00504798" w:rsidP="008E645F">
            <w:r>
              <w:t>Gerry</w:t>
            </w:r>
          </w:p>
        </w:tc>
        <w:tc>
          <w:tcPr>
            <w:tcW w:w="990" w:type="dxa"/>
          </w:tcPr>
          <w:p w14:paraId="7D2FCFFB" w14:textId="3004BD5D" w:rsidR="0051625B" w:rsidRDefault="00504798" w:rsidP="008E645F">
            <w:r>
              <w:t>8:00-8:10</w:t>
            </w:r>
          </w:p>
        </w:tc>
        <w:tc>
          <w:tcPr>
            <w:tcW w:w="9000" w:type="dxa"/>
          </w:tcPr>
          <w:p w14:paraId="0CBBC27B" w14:textId="4B4FB28E" w:rsidR="00504798" w:rsidRDefault="00504798" w:rsidP="00504798">
            <w:r>
              <w:t>Governance Committee Report</w:t>
            </w:r>
            <w:r>
              <w:t xml:space="preserve"> </w:t>
            </w:r>
            <w:r>
              <w:rPr>
                <w:color w:val="2F5496" w:themeColor="accent1" w:themeShade="BF"/>
              </w:rPr>
              <w:t>{Tabled till next month’s meeting</w:t>
            </w:r>
            <w:r>
              <w:rPr>
                <w:color w:val="2F5496" w:themeColor="accent1" w:themeShade="BF"/>
                <w:sz w:val="24"/>
                <w:szCs w:val="24"/>
              </w:rPr>
              <w:t>}</w:t>
            </w:r>
          </w:p>
          <w:p w14:paraId="1A20A348" w14:textId="77777777" w:rsidR="00504798" w:rsidRDefault="00504798" w:rsidP="00504798">
            <w:r>
              <w:t>• Board Candidates Status</w:t>
            </w:r>
          </w:p>
          <w:p w14:paraId="7124B647" w14:textId="77777777" w:rsidR="00504798" w:rsidRDefault="00504798" w:rsidP="00504798">
            <w:r>
              <w:t>o 1 candidate in final phase of review</w:t>
            </w:r>
          </w:p>
          <w:p w14:paraId="2E4ABE1B" w14:textId="2871B9AE" w:rsidR="0051625B" w:rsidRDefault="00504798" w:rsidP="00504798">
            <w:r>
              <w:t>o 2 candidates under review</w:t>
            </w:r>
          </w:p>
        </w:tc>
      </w:tr>
      <w:tr w:rsidR="00E65FC3" w14:paraId="751AA6DA" w14:textId="77777777" w:rsidTr="00A50726">
        <w:tc>
          <w:tcPr>
            <w:tcW w:w="1170" w:type="dxa"/>
          </w:tcPr>
          <w:p w14:paraId="382E3427" w14:textId="0E9516BB" w:rsidR="0051625B" w:rsidRDefault="00504798" w:rsidP="008E645F">
            <w:r>
              <w:t>Gerry</w:t>
            </w:r>
          </w:p>
        </w:tc>
        <w:tc>
          <w:tcPr>
            <w:tcW w:w="990" w:type="dxa"/>
          </w:tcPr>
          <w:p w14:paraId="5F939DF3" w14:textId="7B183739" w:rsidR="0051625B" w:rsidRDefault="00504798" w:rsidP="008E645F">
            <w:r>
              <w:t>8:10-8:15</w:t>
            </w:r>
          </w:p>
        </w:tc>
        <w:tc>
          <w:tcPr>
            <w:tcW w:w="9000" w:type="dxa"/>
          </w:tcPr>
          <w:p w14:paraId="39115B53" w14:textId="240B3D16" w:rsidR="00504798" w:rsidRDefault="00504798" w:rsidP="00504798">
            <w:r>
              <w:t>Next Steps</w:t>
            </w:r>
            <w:r>
              <w:t xml:space="preserve"> </w:t>
            </w:r>
            <w:r>
              <w:rPr>
                <w:color w:val="2F5496" w:themeColor="accent1" w:themeShade="BF"/>
              </w:rPr>
              <w:t>{Tabled till next month’s meeting</w:t>
            </w:r>
            <w:r>
              <w:rPr>
                <w:color w:val="2F5496" w:themeColor="accent1" w:themeShade="BF"/>
                <w:sz w:val="24"/>
                <w:szCs w:val="24"/>
              </w:rPr>
              <w:t>}</w:t>
            </w:r>
          </w:p>
          <w:p w14:paraId="69E957CA" w14:textId="77777777" w:rsidR="00504798" w:rsidRDefault="00504798" w:rsidP="00504798">
            <w:r>
              <w:t>• Virtual Board Retreat Day and Time Discussion</w:t>
            </w:r>
          </w:p>
          <w:p w14:paraId="37D9DC04" w14:textId="77777777" w:rsidR="00504798" w:rsidRDefault="00504798" w:rsidP="00504798">
            <w:r>
              <w:t>• Approve Past Meeting Minutes</w:t>
            </w:r>
          </w:p>
          <w:p w14:paraId="3BDA540E" w14:textId="77777777" w:rsidR="00504798" w:rsidRDefault="00504798" w:rsidP="00504798">
            <w:r>
              <w:t>• Develop Fundraising Approach and Branding Program</w:t>
            </w:r>
          </w:p>
          <w:p w14:paraId="41D76551" w14:textId="77777777" w:rsidR="00504798" w:rsidRDefault="00504798" w:rsidP="00504798">
            <w:r>
              <w:t>• Succession Planning – Selection of New Board Chair, Vice</w:t>
            </w:r>
          </w:p>
          <w:p w14:paraId="3D1F4EB1" w14:textId="7F56B228" w:rsidR="0051625B" w:rsidRDefault="00504798" w:rsidP="00504798">
            <w:r>
              <w:t>Chair and Treasurer</w:t>
            </w:r>
          </w:p>
        </w:tc>
      </w:tr>
      <w:tr w:rsidR="00E65FC3" w14:paraId="454CB298" w14:textId="77777777" w:rsidTr="00A50726">
        <w:tc>
          <w:tcPr>
            <w:tcW w:w="1170" w:type="dxa"/>
          </w:tcPr>
          <w:p w14:paraId="1A7FEF23" w14:textId="3CA27200" w:rsidR="0051625B" w:rsidRDefault="00B908D7" w:rsidP="008E645F">
            <w:r>
              <w:t>Gerry</w:t>
            </w:r>
          </w:p>
        </w:tc>
        <w:tc>
          <w:tcPr>
            <w:tcW w:w="990" w:type="dxa"/>
          </w:tcPr>
          <w:p w14:paraId="3905C198" w14:textId="50786FFC" w:rsidR="0051625B" w:rsidRPr="00B908D7" w:rsidRDefault="00B908D7" w:rsidP="008E645F">
            <w:pPr>
              <w:rPr>
                <w:color w:val="4472C4" w:themeColor="accent1"/>
              </w:rPr>
            </w:pPr>
            <w:r>
              <w:t>8:15</w:t>
            </w:r>
            <w:r>
              <w:t xml:space="preserve">/ </w:t>
            </w:r>
            <w:r>
              <w:rPr>
                <w:color w:val="4472C4" w:themeColor="accent1"/>
              </w:rPr>
              <w:t>8:30</w:t>
            </w:r>
          </w:p>
        </w:tc>
        <w:tc>
          <w:tcPr>
            <w:tcW w:w="9000" w:type="dxa"/>
          </w:tcPr>
          <w:p w14:paraId="2CE0C0AF" w14:textId="0B14A08E" w:rsidR="0051625B" w:rsidRDefault="00B908D7" w:rsidP="008E645F">
            <w:r>
              <w:t xml:space="preserve">Adjournment </w:t>
            </w:r>
          </w:p>
        </w:tc>
      </w:tr>
    </w:tbl>
    <w:p w14:paraId="43F6951F" w14:textId="77EF7CAA" w:rsidR="00BE2805" w:rsidRPr="00683B9F" w:rsidRDefault="00BE2805" w:rsidP="00CF06A9">
      <w:pPr>
        <w:rPr>
          <w:color w:val="FF0000"/>
        </w:rPr>
      </w:pPr>
      <w:r>
        <w:rPr>
          <w:color w:val="FF0000"/>
        </w:rPr>
        <w:t xml:space="preserve"> </w:t>
      </w:r>
    </w:p>
    <w:p w14:paraId="777F0F39" w14:textId="59AE1714" w:rsidR="00BE2805" w:rsidRDefault="00BE2805" w:rsidP="00683B9F"/>
    <w:p w14:paraId="3782ECC4" w14:textId="1430AEFD" w:rsidR="00BE2805" w:rsidRDefault="00BE2805" w:rsidP="008E645F">
      <w:pPr>
        <w:rPr>
          <w:noProof/>
        </w:rPr>
      </w:pPr>
    </w:p>
    <w:p w14:paraId="1062B39C" w14:textId="77777777" w:rsidR="00BE2805" w:rsidRDefault="00BE2805" w:rsidP="008E645F">
      <w:pPr>
        <w:rPr>
          <w:noProof/>
        </w:rPr>
      </w:pPr>
    </w:p>
    <w:p w14:paraId="3F5DDD65" w14:textId="6D77432D" w:rsidR="00B56CAA" w:rsidRDefault="00B56CAA" w:rsidP="008E645F">
      <w:pPr>
        <w:rPr>
          <w:color w:val="FF0000"/>
        </w:rPr>
      </w:pPr>
    </w:p>
    <w:p w14:paraId="68E5C4BD" w14:textId="1E1525DF" w:rsidR="008E645F" w:rsidRDefault="008E645F" w:rsidP="008E645F"/>
    <w:p w14:paraId="3EC3A575" w14:textId="23D2661D" w:rsidR="008E645F" w:rsidRDefault="008E645F" w:rsidP="005F2190"/>
    <w:sectPr w:rsidR="008E64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043B2"/>
    <w:multiLevelType w:val="hybridMultilevel"/>
    <w:tmpl w:val="A6FED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005A94"/>
    <w:multiLevelType w:val="hybridMultilevel"/>
    <w:tmpl w:val="7890B8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5F0ACE"/>
    <w:multiLevelType w:val="hybridMultilevel"/>
    <w:tmpl w:val="47CE3E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73BB9"/>
    <w:multiLevelType w:val="hybridMultilevel"/>
    <w:tmpl w:val="D03C0B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E05F33"/>
    <w:multiLevelType w:val="hybridMultilevel"/>
    <w:tmpl w:val="D6C4C5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F203E1"/>
    <w:multiLevelType w:val="hybridMultilevel"/>
    <w:tmpl w:val="E2B8446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7D621E"/>
    <w:multiLevelType w:val="hybridMultilevel"/>
    <w:tmpl w:val="DCDC9E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B333E7"/>
    <w:multiLevelType w:val="hybridMultilevel"/>
    <w:tmpl w:val="B37AC8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191354"/>
    <w:multiLevelType w:val="hybridMultilevel"/>
    <w:tmpl w:val="84CE63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610B9F"/>
    <w:multiLevelType w:val="hybridMultilevel"/>
    <w:tmpl w:val="EC8E91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0"/>
  </w:num>
  <w:num w:numId="3">
    <w:abstractNumId w:val="3"/>
  </w:num>
  <w:num w:numId="4">
    <w:abstractNumId w:val="7"/>
  </w:num>
  <w:num w:numId="5">
    <w:abstractNumId w:val="5"/>
  </w:num>
  <w:num w:numId="6">
    <w:abstractNumId w:val="9"/>
  </w:num>
  <w:num w:numId="7">
    <w:abstractNumId w:val="6"/>
  </w:num>
  <w:num w:numId="8">
    <w:abstractNumId w:val="4"/>
  </w:num>
  <w:num w:numId="9">
    <w:abstractNumId w:val="2"/>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45F"/>
    <w:rsid w:val="0013170E"/>
    <w:rsid w:val="00165F9E"/>
    <w:rsid w:val="0017046B"/>
    <w:rsid w:val="00267F17"/>
    <w:rsid w:val="003C070E"/>
    <w:rsid w:val="003E2755"/>
    <w:rsid w:val="00412A1D"/>
    <w:rsid w:val="00465211"/>
    <w:rsid w:val="004E45CC"/>
    <w:rsid w:val="00504798"/>
    <w:rsid w:val="0051625B"/>
    <w:rsid w:val="00597BC1"/>
    <w:rsid w:val="005F2190"/>
    <w:rsid w:val="00617EEB"/>
    <w:rsid w:val="00663A01"/>
    <w:rsid w:val="00677F2A"/>
    <w:rsid w:val="00683B9F"/>
    <w:rsid w:val="007451A9"/>
    <w:rsid w:val="007809F5"/>
    <w:rsid w:val="00837BD7"/>
    <w:rsid w:val="00890A57"/>
    <w:rsid w:val="008A4353"/>
    <w:rsid w:val="008E645F"/>
    <w:rsid w:val="008F78E9"/>
    <w:rsid w:val="009A1EB4"/>
    <w:rsid w:val="00A50726"/>
    <w:rsid w:val="00AB20F8"/>
    <w:rsid w:val="00B56CAA"/>
    <w:rsid w:val="00B908D7"/>
    <w:rsid w:val="00BE2805"/>
    <w:rsid w:val="00BF2481"/>
    <w:rsid w:val="00C01C5F"/>
    <w:rsid w:val="00C54A78"/>
    <w:rsid w:val="00C54B07"/>
    <w:rsid w:val="00CB56CA"/>
    <w:rsid w:val="00CF06A9"/>
    <w:rsid w:val="00E01A0F"/>
    <w:rsid w:val="00E65FC3"/>
    <w:rsid w:val="00EA532A"/>
    <w:rsid w:val="00FC0054"/>
    <w:rsid w:val="00FF53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78BD2"/>
  <w15:chartTrackingRefBased/>
  <w15:docId w15:val="{2F8C7864-B452-4C03-86EA-0A6781650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51A9"/>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8A4353"/>
    <w:pPr>
      <w:spacing w:after="0" w:line="240" w:lineRule="auto"/>
    </w:pPr>
  </w:style>
  <w:style w:type="paragraph" w:customStyle="1" w:styleId="Normal1">
    <w:name w:val="Normal1"/>
    <w:rsid w:val="008A4353"/>
    <w:pPr>
      <w:spacing w:line="254" w:lineRule="auto"/>
    </w:pPr>
    <w:rPr>
      <w:rFonts w:ascii="Calibri" w:eastAsia="Calibri" w:hAnsi="Calibri" w:cs="Calibri"/>
    </w:rPr>
  </w:style>
  <w:style w:type="paragraph" w:styleId="BalloonText">
    <w:name w:val="Balloon Text"/>
    <w:basedOn w:val="Normal"/>
    <w:link w:val="BalloonTextChar"/>
    <w:uiPriority w:val="99"/>
    <w:semiHidden/>
    <w:unhideWhenUsed/>
    <w:rsid w:val="008A43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353"/>
    <w:rPr>
      <w:rFonts w:ascii="Segoe UI" w:hAnsi="Segoe UI" w:cs="Segoe UI"/>
      <w:sz w:val="18"/>
      <w:szCs w:val="18"/>
    </w:rPr>
  </w:style>
  <w:style w:type="table" w:styleId="TableGrid">
    <w:name w:val="Table Grid"/>
    <w:basedOn w:val="TableNormal"/>
    <w:uiPriority w:val="39"/>
    <w:rsid w:val="00516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53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761483">
      <w:bodyDiv w:val="1"/>
      <w:marLeft w:val="0"/>
      <w:marRight w:val="0"/>
      <w:marTop w:val="0"/>
      <w:marBottom w:val="0"/>
      <w:divBdr>
        <w:top w:val="none" w:sz="0" w:space="0" w:color="auto"/>
        <w:left w:val="none" w:sz="0" w:space="0" w:color="auto"/>
        <w:bottom w:val="none" w:sz="0" w:space="0" w:color="auto"/>
        <w:right w:val="none" w:sz="0" w:space="0" w:color="auto"/>
      </w:divBdr>
    </w:div>
    <w:div w:id="641470593">
      <w:bodyDiv w:val="1"/>
      <w:marLeft w:val="0"/>
      <w:marRight w:val="0"/>
      <w:marTop w:val="0"/>
      <w:marBottom w:val="0"/>
      <w:divBdr>
        <w:top w:val="none" w:sz="0" w:space="0" w:color="auto"/>
        <w:left w:val="none" w:sz="0" w:space="0" w:color="auto"/>
        <w:bottom w:val="none" w:sz="0" w:space="0" w:color="auto"/>
        <w:right w:val="none" w:sz="0" w:space="0" w:color="auto"/>
      </w:divBdr>
    </w:div>
    <w:div w:id="1596009986">
      <w:bodyDiv w:val="1"/>
      <w:marLeft w:val="0"/>
      <w:marRight w:val="0"/>
      <w:marTop w:val="0"/>
      <w:marBottom w:val="0"/>
      <w:divBdr>
        <w:top w:val="none" w:sz="0" w:space="0" w:color="auto"/>
        <w:left w:val="none" w:sz="0" w:space="0" w:color="auto"/>
        <w:bottom w:val="none" w:sz="0" w:space="0" w:color="auto"/>
        <w:right w:val="none" w:sz="0" w:space="0" w:color="auto"/>
      </w:divBdr>
    </w:div>
    <w:div w:id="184956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715</Words>
  <Characters>4077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Astha Dutta</dc:creator>
  <cp:keywords/>
  <dc:description/>
  <cp:lastModifiedBy>Astha Dutta</cp:lastModifiedBy>
  <cp:revision>2</cp:revision>
  <dcterms:created xsi:type="dcterms:W3CDTF">2021-02-05T19:07:00Z</dcterms:created>
  <dcterms:modified xsi:type="dcterms:W3CDTF">2021-02-05T19:07:00Z</dcterms:modified>
</cp:coreProperties>
</file>